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B2" w:rsidRPr="00703148" w:rsidRDefault="009D0EB2" w:rsidP="004B2FEE">
      <w:pPr>
        <w:pStyle w:val="Pagrindiniotekstotrauka"/>
        <w:tabs>
          <w:tab w:val="left" w:pos="6804"/>
        </w:tabs>
        <w:spacing w:before="0"/>
        <w:ind w:left="0"/>
        <w:rPr>
          <w:b/>
          <w:caps/>
        </w:rPr>
      </w:pPr>
      <w:bookmarkStart w:id="0" w:name="_GoBack"/>
      <w:r w:rsidRPr="00703148">
        <w:rPr>
          <w:b/>
          <w:caps/>
        </w:rPr>
        <w:t>Dėl</w:t>
      </w:r>
      <w:r>
        <w:rPr>
          <w:b/>
          <w:caps/>
        </w:rPr>
        <w:t xml:space="preserve"> </w:t>
      </w:r>
      <w:r w:rsidR="00ED2E95" w:rsidRPr="00A4496F">
        <w:rPr>
          <w:b/>
          <w:lang w:val="pt-BR"/>
        </w:rPr>
        <w:t>FILMŲ REGISTRO REORGANIZAVIMO IR FILMŲ REGISTRO NUOSTATŲ PATVIRTINIMO</w:t>
      </w:r>
    </w:p>
    <w:bookmarkEnd w:id="0"/>
    <w:p w:rsidR="009D0EB2" w:rsidRDefault="009D0EB2" w:rsidP="004B2FEE">
      <w:pPr>
        <w:pStyle w:val="Pagrindiniotekstotrauka"/>
        <w:tabs>
          <w:tab w:val="left" w:pos="6804"/>
        </w:tabs>
        <w:spacing w:before="0"/>
        <w:ind w:left="0"/>
        <w:jc w:val="left"/>
      </w:pPr>
    </w:p>
    <w:p w:rsidR="009D0EB2" w:rsidRPr="007B7C73" w:rsidRDefault="006423A8" w:rsidP="004B2FEE">
      <w:pPr>
        <w:pStyle w:val="Pagrindiniotekstotrauka"/>
        <w:tabs>
          <w:tab w:val="left" w:pos="6804"/>
        </w:tabs>
        <w:spacing w:before="0"/>
        <w:ind w:left="0"/>
        <w:rPr>
          <w:color w:val="000000"/>
          <w:lang w:eastAsia="ar-SA"/>
        </w:rPr>
      </w:pPr>
      <w:r>
        <w:t>2013 m. spalio 30 d.</w:t>
      </w:r>
      <w:r w:rsidR="009D0EB2" w:rsidRPr="007B7C73">
        <w:rPr>
          <w:color w:val="000000"/>
          <w:lang w:eastAsia="ar-SA"/>
        </w:rPr>
        <w:t xml:space="preserve"> Nr. </w:t>
      </w:r>
      <w:r>
        <w:t>1002</w:t>
      </w:r>
      <w:r w:rsidR="009D0EB2" w:rsidRPr="007B7C73">
        <w:rPr>
          <w:color w:val="000000"/>
          <w:lang w:eastAsia="ar-SA"/>
        </w:rPr>
        <w:br/>
      </w:r>
      <w:r w:rsidR="009D0EB2">
        <w:rPr>
          <w:color w:val="000000"/>
          <w:lang w:eastAsia="ar-SA"/>
        </w:rPr>
        <w:t>Vilnius</w:t>
      </w:r>
    </w:p>
    <w:p w:rsidR="009D0EB2" w:rsidRDefault="009D0EB2" w:rsidP="00D22470">
      <w:pPr>
        <w:pStyle w:val="Antrats"/>
        <w:tabs>
          <w:tab w:val="clear" w:pos="4153"/>
          <w:tab w:val="clear" w:pos="8306"/>
          <w:tab w:val="left" w:pos="6237"/>
        </w:tabs>
        <w:jc w:val="center"/>
        <w:rPr>
          <w:color w:val="000000"/>
        </w:rPr>
      </w:pPr>
    </w:p>
    <w:p w:rsidR="009D0EB2" w:rsidRDefault="00ED2E95" w:rsidP="003B6302">
      <w:pPr>
        <w:pStyle w:val="Antrats"/>
        <w:tabs>
          <w:tab w:val="clear" w:pos="4153"/>
          <w:tab w:val="clear" w:pos="8306"/>
          <w:tab w:val="left" w:pos="6237"/>
        </w:tabs>
        <w:spacing w:line="360" w:lineRule="atLeast"/>
        <w:ind w:firstLine="720"/>
        <w:jc w:val="both"/>
        <w:rPr>
          <w:szCs w:val="24"/>
        </w:rPr>
      </w:pPr>
      <w:r w:rsidRPr="00396115">
        <w:t>Vadovaudamasi Lietuvos Respublikos valstybės informacinių išteklių valdymo įstatymo (</w:t>
      </w:r>
      <w:proofErr w:type="spellStart"/>
      <w:r w:rsidRPr="00396115">
        <w:t>Žin</w:t>
      </w:r>
      <w:proofErr w:type="spellEnd"/>
      <w:r w:rsidRPr="00396115">
        <w:t xml:space="preserve">., </w:t>
      </w:r>
      <w:r w:rsidRPr="00396115">
        <w:rPr>
          <w:bCs/>
        </w:rPr>
        <w:t>2011,</w:t>
      </w:r>
      <w:r>
        <w:rPr>
          <w:bCs/>
        </w:rPr>
        <w:t xml:space="preserve"> </w:t>
      </w:r>
      <w:r w:rsidRPr="00396115">
        <w:rPr>
          <w:bCs/>
        </w:rPr>
        <w:t xml:space="preserve">Nr. </w:t>
      </w:r>
      <w:hyperlink r:id="rId8" w:history="1">
        <w:r w:rsidRPr="00800E88">
          <w:rPr>
            <w:rStyle w:val="Hipersaitas"/>
            <w:bCs/>
          </w:rPr>
          <w:t>163-7739</w:t>
        </w:r>
      </w:hyperlink>
      <w:r w:rsidRPr="00396115">
        <w:t>) 20 straipsnio 1 dalimi ir Lietuvos Respublikos kino įstatymo (</w:t>
      </w:r>
      <w:proofErr w:type="spellStart"/>
      <w:r w:rsidRPr="00396115">
        <w:t>Žin</w:t>
      </w:r>
      <w:proofErr w:type="spellEnd"/>
      <w:r w:rsidRPr="00396115">
        <w:t xml:space="preserve">., 2002, Nr. </w:t>
      </w:r>
      <w:hyperlink r:id="rId9" w:history="1">
        <w:r w:rsidRPr="00800E88">
          <w:rPr>
            <w:rStyle w:val="Hipersaitas"/>
          </w:rPr>
          <w:t>31-1107</w:t>
        </w:r>
      </w:hyperlink>
      <w:r w:rsidRPr="00396115">
        <w:t xml:space="preserve">; </w:t>
      </w:r>
      <w:r w:rsidRPr="00396115">
        <w:rPr>
          <w:bCs/>
        </w:rPr>
        <w:t>2012,</w:t>
      </w:r>
      <w:r>
        <w:rPr>
          <w:bCs/>
        </w:rPr>
        <w:t xml:space="preserve"> </w:t>
      </w:r>
      <w:r w:rsidRPr="00396115">
        <w:rPr>
          <w:bCs/>
        </w:rPr>
        <w:t xml:space="preserve">Nr. </w:t>
      </w:r>
      <w:hyperlink r:id="rId10" w:history="1">
        <w:r w:rsidRPr="00800E88">
          <w:rPr>
            <w:rStyle w:val="Hipersaitas"/>
            <w:bCs/>
          </w:rPr>
          <w:t>6-192</w:t>
        </w:r>
      </w:hyperlink>
      <w:r w:rsidRPr="00396115">
        <w:t>) 15</w:t>
      </w:r>
      <w:r>
        <w:t xml:space="preserve"> </w:t>
      </w:r>
      <w:r w:rsidRPr="00396115">
        <w:t xml:space="preserve">straipsnio 1 dalimi, </w:t>
      </w:r>
      <w:r w:rsidR="009D0EB2" w:rsidRPr="006275F2">
        <w:rPr>
          <w:szCs w:val="24"/>
        </w:rPr>
        <w:t>Lietuvos Respublikos Vyriausybė</w:t>
      </w:r>
      <w:r w:rsidR="009D0EB2" w:rsidRPr="006D72A5">
        <w:rPr>
          <w:spacing w:val="100"/>
          <w:szCs w:val="24"/>
        </w:rPr>
        <w:t xml:space="preserve"> nutaria</w:t>
      </w:r>
      <w:r w:rsidR="009D0EB2" w:rsidRPr="006275F2">
        <w:rPr>
          <w:szCs w:val="24"/>
        </w:rPr>
        <w:t>:</w:t>
      </w:r>
    </w:p>
    <w:p w:rsidR="00ED2E95" w:rsidRPr="00396115" w:rsidRDefault="00ED2E95" w:rsidP="00ED2E95">
      <w:pPr>
        <w:pStyle w:val="Pagrindiniotekstotrauka"/>
        <w:spacing w:before="0" w:line="360" w:lineRule="atLeast"/>
        <w:ind w:left="0" w:firstLine="720"/>
        <w:jc w:val="both"/>
      </w:pPr>
      <w:r>
        <w:t>1. </w:t>
      </w:r>
      <w:r w:rsidRPr="00396115">
        <w:t>Reorganizuoti Filmų registrą keičiant registro tvarkytoją.</w:t>
      </w:r>
    </w:p>
    <w:p w:rsidR="00ED2E95" w:rsidRPr="00396115" w:rsidRDefault="00ED2E95" w:rsidP="00ED2E95">
      <w:pPr>
        <w:pStyle w:val="Pagrindiniotekstotrauka"/>
        <w:spacing w:before="0" w:line="360" w:lineRule="atLeast"/>
        <w:ind w:left="0" w:firstLine="720"/>
        <w:jc w:val="both"/>
      </w:pPr>
      <w:r>
        <w:t>2. </w:t>
      </w:r>
      <w:r w:rsidRPr="00396115">
        <w:t>Patvirtinti Filmų registro nuostatus (pridedama).</w:t>
      </w:r>
    </w:p>
    <w:p w:rsidR="00ED2E95" w:rsidRPr="00396115" w:rsidRDefault="00ED2E95" w:rsidP="00ED2E95">
      <w:pPr>
        <w:pStyle w:val="Pagrindiniotekstotrauka"/>
        <w:spacing w:before="0" w:line="360" w:lineRule="atLeast"/>
        <w:ind w:left="0" w:firstLine="720"/>
        <w:jc w:val="both"/>
      </w:pPr>
      <w:r>
        <w:t>3. </w:t>
      </w:r>
      <w:r w:rsidRPr="00396115">
        <w:t>Nustatyti, kad:</w:t>
      </w:r>
    </w:p>
    <w:p w:rsidR="00ED2E95" w:rsidRPr="00396115" w:rsidRDefault="00ED2E95" w:rsidP="00ED2E95">
      <w:pPr>
        <w:pStyle w:val="Pagrindiniotekstotrauka"/>
        <w:spacing w:before="0" w:line="360" w:lineRule="atLeast"/>
        <w:ind w:left="0" w:firstLine="720"/>
        <w:jc w:val="both"/>
      </w:pPr>
      <w:r>
        <w:t>3.1. </w:t>
      </w:r>
      <w:r w:rsidRPr="00396115">
        <w:t xml:space="preserve">Filmų registro reorganizavimo pabaiga – 2013 m. </w:t>
      </w:r>
      <w:r>
        <w:t>lapkričio</w:t>
      </w:r>
      <w:r w:rsidRPr="00396115">
        <w:t xml:space="preserve"> </w:t>
      </w:r>
      <w:r>
        <w:t>14</w:t>
      </w:r>
      <w:r w:rsidRPr="00396115">
        <w:t xml:space="preserve"> d</w:t>
      </w:r>
      <w:r w:rsidR="00110EFF">
        <w:t>iena</w:t>
      </w:r>
      <w:r w:rsidRPr="00396115">
        <w:t xml:space="preserve">. Reorganizuotas Filmų registras pradeda veikti nuo 2013 m. </w:t>
      </w:r>
      <w:r>
        <w:t>lapkričio</w:t>
      </w:r>
      <w:r w:rsidRPr="00396115">
        <w:t xml:space="preserve"> </w:t>
      </w:r>
      <w:r>
        <w:t>15</w:t>
      </w:r>
      <w:r w:rsidRPr="00396115">
        <w:t xml:space="preserve"> d</w:t>
      </w:r>
      <w:r w:rsidR="00110EFF">
        <w:t>ienos</w:t>
      </w:r>
      <w:r w:rsidRPr="00396115">
        <w:t>.</w:t>
      </w:r>
    </w:p>
    <w:p w:rsidR="00ED2E95" w:rsidRPr="00396115" w:rsidRDefault="00ED2E95" w:rsidP="00ED2E95">
      <w:pPr>
        <w:pStyle w:val="Pagrindiniotekstotrauka"/>
        <w:spacing w:before="0" w:line="360" w:lineRule="atLeast"/>
        <w:ind w:left="0" w:firstLine="720"/>
        <w:jc w:val="both"/>
      </w:pPr>
      <w:r>
        <w:t>3.2. </w:t>
      </w:r>
      <w:r w:rsidRPr="00396115">
        <w:t xml:space="preserve">Siekiant užtikrinti filmų registravimo Filmų registre tęstinumą, visos paraiškos registruoti filmus, gautos Kultūros ministerijoje iki 2013 m. </w:t>
      </w:r>
      <w:r>
        <w:t>lapkričio</w:t>
      </w:r>
      <w:r w:rsidRPr="00396115">
        <w:t xml:space="preserve"> </w:t>
      </w:r>
      <w:r>
        <w:t>14</w:t>
      </w:r>
      <w:r w:rsidRPr="00396115">
        <w:t xml:space="preserve"> d., kurių pagrindu registravimo procedūra dar nepradėta arba nebaigta iki 2013 m. </w:t>
      </w:r>
      <w:r>
        <w:t>lapkričio 14</w:t>
      </w:r>
      <w:r w:rsidRPr="00396115">
        <w:t xml:space="preserve"> d., turi būti perduotos Lietuvos kino centrui prie Kultūros ministerijos iki 2013 m. </w:t>
      </w:r>
      <w:r>
        <w:t>lapkričio 14</w:t>
      </w:r>
      <w:r w:rsidRPr="00396115">
        <w:t xml:space="preserve"> d</w:t>
      </w:r>
      <w:r w:rsidR="00110EFF">
        <w:t>ienos</w:t>
      </w:r>
      <w:r w:rsidRPr="00396115">
        <w:t>.</w:t>
      </w:r>
    </w:p>
    <w:p w:rsidR="00ED2E95" w:rsidRPr="00396115" w:rsidRDefault="00225639" w:rsidP="00ED2E95">
      <w:pPr>
        <w:pStyle w:val="Pagrindiniotekstotrauka"/>
        <w:spacing w:before="0" w:line="360" w:lineRule="atLeast"/>
        <w:ind w:left="0" w:firstLine="720"/>
        <w:jc w:val="both"/>
      </w:pPr>
      <w:r>
        <w:t>3.3. </w:t>
      </w:r>
      <w:r w:rsidR="00ED2E95" w:rsidRPr="00396115">
        <w:t>Iki Filmų registro reorganizavimo pabaigos išduoti Filmų registro dokumentai galioja ir reorganizavus Filmų registrą iki filmų naudojimo teisių, su</w:t>
      </w:r>
      <w:r w:rsidR="00DF7DD7">
        <w:t>teiktų ar perduotų pagal autori</w:t>
      </w:r>
      <w:r w:rsidR="00110EFF">
        <w:t>ų</w:t>
      </w:r>
      <w:r w:rsidR="00ED2E95" w:rsidRPr="00396115">
        <w:t>, licencines ar kitas su autorių teisių ir gretutinių teisių turėtojais ar jų įgaliotais asmenimis sudarytas sutartis, galiojimo Lietuvos Respublikos teritorijoje pabaigos.</w:t>
      </w:r>
    </w:p>
    <w:p w:rsidR="00ED2E95" w:rsidRPr="00396115" w:rsidRDefault="00225639" w:rsidP="00ED2E95">
      <w:pPr>
        <w:pStyle w:val="Pagrindiniotekstotrauka"/>
        <w:spacing w:before="0" w:line="360" w:lineRule="atLeast"/>
        <w:ind w:left="0" w:firstLine="720"/>
        <w:jc w:val="both"/>
      </w:pPr>
      <w:r>
        <w:t>4. </w:t>
      </w:r>
      <w:r w:rsidR="00ED2E95" w:rsidRPr="00396115">
        <w:t>Pavesti:</w:t>
      </w:r>
    </w:p>
    <w:p w:rsidR="00ED2E95" w:rsidRPr="00396115" w:rsidRDefault="00225639" w:rsidP="00ED2E95">
      <w:pPr>
        <w:pStyle w:val="Pagrindiniotekstotrauka"/>
        <w:spacing w:before="0" w:line="360" w:lineRule="atLeast"/>
        <w:ind w:left="0" w:firstLine="720"/>
        <w:jc w:val="both"/>
      </w:pPr>
      <w:r>
        <w:t>4.1. </w:t>
      </w:r>
      <w:r w:rsidR="00ED2E95" w:rsidRPr="00396115">
        <w:t xml:space="preserve">Kultūros ministerijai </w:t>
      </w:r>
      <w:r w:rsidR="00110EFF">
        <w:t xml:space="preserve">– </w:t>
      </w:r>
      <w:r w:rsidR="00ED2E95" w:rsidRPr="00396115">
        <w:t xml:space="preserve">iki 2013 m. </w:t>
      </w:r>
      <w:r w:rsidR="00ED2E95">
        <w:t>lapkričio 14</w:t>
      </w:r>
      <w:r w:rsidR="00ED2E95" w:rsidRPr="00E17452">
        <w:t xml:space="preserve"> d. perduoti Lietuvos kino centrui prie Kultūros ministerijos visus Filmų registrui pateiktus dokumentus ir (arba) kopijas, Filmų registro duomenis ir informaciją.</w:t>
      </w:r>
      <w:r w:rsidR="00ED2E95">
        <w:t xml:space="preserve"> </w:t>
      </w:r>
    </w:p>
    <w:p w:rsidR="00ED2E95" w:rsidRPr="00396115" w:rsidRDefault="00225639" w:rsidP="00ED2E95">
      <w:pPr>
        <w:pStyle w:val="Pagrindiniotekstotrauka"/>
        <w:spacing w:before="0" w:line="360" w:lineRule="atLeast"/>
        <w:ind w:left="0" w:firstLine="720"/>
        <w:jc w:val="both"/>
      </w:pPr>
      <w:r>
        <w:t>4.2. </w:t>
      </w:r>
      <w:r w:rsidR="00ED2E95" w:rsidRPr="00396115">
        <w:t xml:space="preserve">Kultūros ministerijai ir Lietuvos kino centrui prie Kultūros ministerijos </w:t>
      </w:r>
      <w:r w:rsidR="00110EFF">
        <w:t xml:space="preserve">– </w:t>
      </w:r>
      <w:r w:rsidR="00ED2E95" w:rsidRPr="00396115">
        <w:t xml:space="preserve">paskelbti informaciją apie Filmų registro reorganizavimą savo interneto svetainėse. </w:t>
      </w:r>
    </w:p>
    <w:p w:rsidR="00ED2E95" w:rsidRPr="00396115" w:rsidRDefault="00225639" w:rsidP="00ED2E95">
      <w:pPr>
        <w:pStyle w:val="Pagrindiniotekstotrauka"/>
        <w:spacing w:before="0" w:line="360" w:lineRule="atLeast"/>
        <w:ind w:left="0" w:firstLine="720"/>
        <w:jc w:val="both"/>
      </w:pPr>
      <w:r>
        <w:t>5. </w:t>
      </w:r>
      <w:r w:rsidR="00ED2E95" w:rsidRPr="00396115">
        <w:t>Pripažinti netekusiu galios Lietuvos Respublikos Vyriausybės 2003 m. liepos 15 d. nutarimą Nr. 910 „Dėl Filmų registro įsteigimo ir jo nuostatų</w:t>
      </w:r>
      <w:r>
        <w:t xml:space="preserve"> patvirtinimo“ (</w:t>
      </w:r>
      <w:proofErr w:type="spellStart"/>
      <w:r>
        <w:t>Žin</w:t>
      </w:r>
      <w:proofErr w:type="spellEnd"/>
      <w:r>
        <w:t>., 2003, Nr. </w:t>
      </w:r>
      <w:hyperlink r:id="rId11" w:history="1">
        <w:r w:rsidR="00ED2E95" w:rsidRPr="00800E88">
          <w:rPr>
            <w:rStyle w:val="Hipersaitas"/>
          </w:rPr>
          <w:t>71-3224</w:t>
        </w:r>
      </w:hyperlink>
      <w:r w:rsidR="00ED2E95" w:rsidRPr="00396115">
        <w:t xml:space="preserve">). </w:t>
      </w:r>
    </w:p>
    <w:p w:rsidR="009D0EB2" w:rsidRDefault="009D0EB2" w:rsidP="00D630F4">
      <w:pPr>
        <w:pStyle w:val="Antrats"/>
        <w:tabs>
          <w:tab w:val="clear" w:pos="4153"/>
          <w:tab w:val="clear" w:pos="8306"/>
          <w:tab w:val="left" w:pos="6237"/>
        </w:tabs>
        <w:rPr>
          <w:color w:val="000000"/>
        </w:rPr>
      </w:pPr>
    </w:p>
    <w:p w:rsidR="009D33B6" w:rsidRDefault="009D33B6" w:rsidP="009D33B6">
      <w:pPr>
        <w:pStyle w:val="Antrats"/>
        <w:tabs>
          <w:tab w:val="clear" w:pos="4153"/>
          <w:tab w:val="center" w:pos="-7800"/>
          <w:tab w:val="left" w:pos="6237"/>
        </w:tabs>
      </w:pPr>
      <w:r>
        <w:t>Ministras Pirmininkas</w:t>
      </w:r>
      <w:r>
        <w:tab/>
        <w:t>Algirdas Butkevičius</w:t>
      </w:r>
    </w:p>
    <w:p w:rsidR="008062AD" w:rsidRDefault="008062AD" w:rsidP="00703148">
      <w:pPr>
        <w:pStyle w:val="Antrats"/>
        <w:tabs>
          <w:tab w:val="clear" w:pos="4153"/>
          <w:tab w:val="center" w:pos="-7800"/>
          <w:tab w:val="left" w:pos="6237"/>
        </w:tabs>
      </w:pPr>
    </w:p>
    <w:p w:rsidR="008E4B20" w:rsidRDefault="008E4B20" w:rsidP="00703148">
      <w:pPr>
        <w:pStyle w:val="Antrats"/>
        <w:tabs>
          <w:tab w:val="clear" w:pos="4153"/>
          <w:tab w:val="center" w:pos="-7800"/>
          <w:tab w:val="left" w:pos="6237"/>
        </w:tabs>
      </w:pPr>
    </w:p>
    <w:p w:rsidR="00B6078C" w:rsidRDefault="00B6078C" w:rsidP="00B6078C">
      <w:pPr>
        <w:pStyle w:val="Antrats"/>
        <w:tabs>
          <w:tab w:val="clear" w:pos="4153"/>
          <w:tab w:val="center" w:pos="-7800"/>
          <w:tab w:val="left" w:pos="6237"/>
        </w:tabs>
      </w:pPr>
      <w:r>
        <w:t>Švietimo ir mokslo ministras,</w:t>
      </w:r>
    </w:p>
    <w:p w:rsidR="006A106D" w:rsidRDefault="00B6078C" w:rsidP="00B6078C">
      <w:pPr>
        <w:pStyle w:val="Antrats"/>
        <w:tabs>
          <w:tab w:val="clear" w:pos="4153"/>
          <w:tab w:val="center" w:pos="-3686"/>
          <w:tab w:val="left" w:pos="6237"/>
        </w:tabs>
        <w:sectPr w:rsidR="006A106D" w:rsidSect="00E230F0">
          <w:headerReference w:type="even" r:id="rId12"/>
          <w:headerReference w:type="default" r:id="rId13"/>
          <w:headerReference w:type="first" r:id="rId14"/>
          <w:pgSz w:w="11906" w:h="16838" w:code="9"/>
          <w:pgMar w:top="1134" w:right="1134" w:bottom="1134" w:left="1701" w:header="567" w:footer="567" w:gutter="0"/>
          <w:cols w:space="1296"/>
          <w:titlePg/>
        </w:sectPr>
      </w:pPr>
      <w:r>
        <w:t>pavaduojantis kultūros ministrą</w:t>
      </w:r>
      <w:r>
        <w:tab/>
        <w:t xml:space="preserve">Dainius </w:t>
      </w:r>
      <w:proofErr w:type="spellStart"/>
      <w:r>
        <w:t>Pavalkis</w:t>
      </w:r>
      <w:proofErr w:type="spellEnd"/>
    </w:p>
    <w:p w:rsidR="006A106D" w:rsidRPr="00765701" w:rsidRDefault="006A106D" w:rsidP="00FD2990">
      <w:pPr>
        <w:pStyle w:val="Pagrindiniotekstotrauka"/>
        <w:tabs>
          <w:tab w:val="left" w:pos="6804"/>
        </w:tabs>
        <w:spacing w:before="0"/>
        <w:ind w:left="4820"/>
        <w:jc w:val="left"/>
        <w:rPr>
          <w:lang w:eastAsia="ar-SA"/>
        </w:rPr>
      </w:pPr>
      <w:r w:rsidRPr="00765701">
        <w:rPr>
          <w:szCs w:val="24"/>
          <w:lang w:eastAsia="ar-SA"/>
        </w:rPr>
        <w:lastRenderedPageBreak/>
        <w:t>PATVIRTINTA</w:t>
      </w:r>
      <w:r>
        <w:rPr>
          <w:szCs w:val="24"/>
          <w:lang w:eastAsia="ar-SA"/>
        </w:rPr>
        <w:br/>
      </w:r>
      <w:r w:rsidRPr="00765701">
        <w:rPr>
          <w:lang w:eastAsia="ar-SA"/>
        </w:rPr>
        <w:t>Lietuvos Respublikos Vyriausybės</w:t>
      </w:r>
      <w:r w:rsidRPr="00765701">
        <w:rPr>
          <w:lang w:eastAsia="ar-SA"/>
        </w:rPr>
        <w:br/>
      </w:r>
      <w:r>
        <w:t>2013 m. spalio 30 d.</w:t>
      </w:r>
      <w:r>
        <w:rPr>
          <w:lang w:eastAsia="ar-SA"/>
        </w:rPr>
        <w:t xml:space="preserve"> nutarimu</w:t>
      </w:r>
      <w:r w:rsidRPr="00765701">
        <w:rPr>
          <w:lang w:eastAsia="ar-SA"/>
        </w:rPr>
        <w:t xml:space="preserve"> Nr. </w:t>
      </w:r>
      <w:r>
        <w:t>1002</w:t>
      </w:r>
    </w:p>
    <w:p w:rsidR="006A106D" w:rsidRPr="00765701" w:rsidRDefault="006A106D" w:rsidP="005460D8">
      <w:pPr>
        <w:pStyle w:val="Pagrindiniotekstotrauka"/>
        <w:tabs>
          <w:tab w:val="left" w:pos="6804"/>
        </w:tabs>
        <w:spacing w:before="0"/>
        <w:ind w:left="0"/>
        <w:jc w:val="left"/>
      </w:pPr>
    </w:p>
    <w:p w:rsidR="006A106D" w:rsidRDefault="006A106D" w:rsidP="004A17BB">
      <w:pPr>
        <w:jc w:val="both"/>
      </w:pPr>
    </w:p>
    <w:p w:rsidR="006A106D" w:rsidRPr="00765701" w:rsidRDefault="006A106D" w:rsidP="004A17BB">
      <w:pPr>
        <w:jc w:val="both"/>
      </w:pPr>
    </w:p>
    <w:p w:rsidR="006A106D" w:rsidRPr="0007441E" w:rsidRDefault="006A106D" w:rsidP="0007441E">
      <w:pPr>
        <w:pStyle w:val="Paprastasistekstas"/>
        <w:spacing w:before="120"/>
        <w:jc w:val="center"/>
        <w:rPr>
          <w:rFonts w:ascii="Times New Roman" w:hAnsi="Times New Roman" w:cs="Times New Roman"/>
          <w:b/>
          <w:sz w:val="24"/>
          <w:szCs w:val="24"/>
        </w:rPr>
      </w:pPr>
      <w:r w:rsidRPr="0007441E">
        <w:rPr>
          <w:rFonts w:ascii="Times New Roman" w:hAnsi="Times New Roman" w:cs="Times New Roman"/>
          <w:b/>
          <w:sz w:val="24"/>
          <w:szCs w:val="24"/>
        </w:rPr>
        <w:t>FILMŲ REGISTRO NUOSTATAI</w:t>
      </w:r>
    </w:p>
    <w:p w:rsidR="006A106D" w:rsidRDefault="006A106D" w:rsidP="005E371F">
      <w:pPr>
        <w:pStyle w:val="Paprastasistekstas"/>
        <w:ind w:firstLine="663"/>
        <w:jc w:val="center"/>
        <w:rPr>
          <w:rFonts w:ascii="Times New Roman" w:hAnsi="Times New Roman" w:cs="Times New Roman"/>
          <w:b/>
          <w:sz w:val="24"/>
          <w:szCs w:val="24"/>
        </w:rPr>
      </w:pPr>
    </w:p>
    <w:p w:rsidR="006A106D" w:rsidRDefault="006A106D" w:rsidP="005E371F">
      <w:pPr>
        <w:pStyle w:val="Paprastasistekstas"/>
        <w:ind w:firstLine="663"/>
        <w:jc w:val="center"/>
        <w:rPr>
          <w:rFonts w:ascii="Times New Roman" w:hAnsi="Times New Roman" w:cs="Times New Roman"/>
          <w:b/>
          <w:sz w:val="24"/>
          <w:szCs w:val="24"/>
        </w:rPr>
      </w:pPr>
    </w:p>
    <w:p w:rsidR="006A106D" w:rsidRPr="0007441E" w:rsidRDefault="006A106D" w:rsidP="005E371F">
      <w:pPr>
        <w:pStyle w:val="Paprastasistekstas"/>
        <w:ind w:firstLine="663"/>
        <w:jc w:val="center"/>
        <w:rPr>
          <w:rFonts w:ascii="Times New Roman" w:hAnsi="Times New Roman" w:cs="Times New Roman"/>
          <w:b/>
          <w:sz w:val="24"/>
          <w:szCs w:val="24"/>
        </w:rPr>
      </w:pPr>
    </w:p>
    <w:p w:rsidR="006A106D" w:rsidRPr="0007441E" w:rsidRDefault="006A106D" w:rsidP="0007441E">
      <w:pPr>
        <w:pStyle w:val="Paprastasistekstas"/>
        <w:suppressAutoHyphens/>
        <w:spacing w:before="120"/>
        <w:jc w:val="center"/>
        <w:rPr>
          <w:rFonts w:ascii="Times New Roman" w:hAnsi="Times New Roman" w:cs="Times New Roman"/>
          <w:b/>
          <w:caps/>
          <w:sz w:val="24"/>
          <w:szCs w:val="24"/>
        </w:rPr>
      </w:pPr>
      <w:r w:rsidRPr="0007441E">
        <w:rPr>
          <w:rFonts w:ascii="Times New Roman" w:hAnsi="Times New Roman" w:cs="Times New Roman"/>
          <w:b/>
          <w:caps/>
          <w:sz w:val="24"/>
          <w:szCs w:val="24"/>
        </w:rPr>
        <w:t>I. Bendrosios nuostatos</w:t>
      </w:r>
    </w:p>
    <w:p w:rsidR="006A106D" w:rsidRPr="0007441E" w:rsidRDefault="006A106D" w:rsidP="005E371F">
      <w:pPr>
        <w:pStyle w:val="Paprastasistekstas"/>
        <w:ind w:left="1383"/>
        <w:rPr>
          <w:rFonts w:ascii="Times New Roman" w:hAnsi="Times New Roman" w:cs="Times New Roman"/>
          <w:b/>
          <w:caps/>
          <w:sz w:val="24"/>
          <w:szCs w:val="24"/>
        </w:rPr>
      </w:pP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sidRPr="0007441E">
        <w:rPr>
          <w:rFonts w:ascii="Times New Roman" w:hAnsi="Times New Roman" w:cs="Times New Roman"/>
          <w:spacing w:val="-4"/>
          <w:sz w:val="24"/>
          <w:szCs w:val="24"/>
        </w:rPr>
        <w:t xml:space="preserve">1. Filmų registro nuostatai (toliau – Nuostatai) nustato Filmų registro (toliau </w:t>
      </w:r>
      <w:r>
        <w:rPr>
          <w:rFonts w:ascii="Times New Roman" w:hAnsi="Times New Roman" w:cs="Times New Roman"/>
          <w:sz w:val="24"/>
          <w:szCs w:val="24"/>
        </w:rPr>
        <w:t xml:space="preserve">– Registras) paskirtį ir </w:t>
      </w:r>
      <w:r w:rsidRPr="0007441E">
        <w:rPr>
          <w:rFonts w:ascii="Times New Roman" w:hAnsi="Times New Roman" w:cs="Times New Roman"/>
          <w:sz w:val="24"/>
          <w:szCs w:val="24"/>
        </w:rPr>
        <w:t xml:space="preserve">objektus, Registro valdytoją ir tvarkytoją, jų funkcijas, teises ir pareigas, </w:t>
      </w:r>
      <w:r>
        <w:rPr>
          <w:rFonts w:ascii="Times New Roman" w:hAnsi="Times New Roman" w:cs="Times New Roman"/>
          <w:sz w:val="24"/>
          <w:szCs w:val="24"/>
        </w:rPr>
        <w:t xml:space="preserve">reglamentuoja </w:t>
      </w:r>
      <w:r w:rsidRPr="0007441E">
        <w:rPr>
          <w:rFonts w:ascii="Times New Roman" w:hAnsi="Times New Roman" w:cs="Times New Roman"/>
          <w:sz w:val="24"/>
          <w:szCs w:val="24"/>
        </w:rPr>
        <w:t>Registro duomenų, dokumentų ir informacijos (toliau kartu – duomenys) tvarkymą, Registro duomenų saugą, Registro finansavimą, reorganizavimą ir likvidavimą.</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sidRPr="0007441E">
        <w:rPr>
          <w:rFonts w:ascii="Times New Roman" w:hAnsi="Times New Roman" w:cs="Times New Roman"/>
          <w:sz w:val="24"/>
          <w:szCs w:val="24"/>
        </w:rPr>
        <w:t xml:space="preserve">2. Registras yra valstybės registras. </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sidRPr="0007441E">
        <w:rPr>
          <w:rFonts w:ascii="Times New Roman" w:hAnsi="Times New Roman" w:cs="Times New Roman"/>
          <w:sz w:val="24"/>
          <w:szCs w:val="24"/>
        </w:rPr>
        <w:t xml:space="preserve">3. Registro paskirtis – registruoti visus Lietuvos Respublikoje pagamintus ir į Lietuvos Respubliką įvežtus rodyti kino teatruose filmus, </w:t>
      </w:r>
      <w:r>
        <w:rPr>
          <w:rFonts w:ascii="Times New Roman" w:hAnsi="Times New Roman" w:cs="Times New Roman"/>
          <w:sz w:val="24"/>
          <w:szCs w:val="24"/>
        </w:rPr>
        <w:t>taip pat</w:t>
      </w:r>
      <w:r w:rsidRPr="0007441E">
        <w:rPr>
          <w:rFonts w:ascii="Times New Roman" w:hAnsi="Times New Roman" w:cs="Times New Roman"/>
          <w:sz w:val="24"/>
          <w:szCs w:val="24"/>
        </w:rPr>
        <w:t xml:space="preserve"> rinkti, kaupti, apdoroti, sisteminti, saugoti ir teikti duomenis apie juos.</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sidRPr="0007441E">
        <w:rPr>
          <w:rFonts w:ascii="Times New Roman" w:hAnsi="Times New Roman" w:cs="Times New Roman"/>
          <w:sz w:val="24"/>
          <w:szCs w:val="24"/>
        </w:rPr>
        <w:t>4. Registro duomenys kaupiami vienoje Registro duomenų bazėje.</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sidRPr="0007441E">
        <w:rPr>
          <w:rFonts w:ascii="Times New Roman" w:hAnsi="Times New Roman" w:cs="Times New Roman"/>
          <w:sz w:val="24"/>
          <w:szCs w:val="24"/>
        </w:rPr>
        <w:t>5. Registras tvarkomas vadovaujantis Lietuvos Respublikos valstybės informacinių išteklių valdymo įstatym</w:t>
      </w:r>
      <w:r>
        <w:rPr>
          <w:rFonts w:ascii="Times New Roman" w:hAnsi="Times New Roman" w:cs="Times New Roman"/>
          <w:sz w:val="24"/>
          <w:szCs w:val="24"/>
        </w:rPr>
        <w:t>u</w:t>
      </w:r>
      <w:r w:rsidRPr="0007441E">
        <w:rPr>
          <w:rFonts w:ascii="Times New Roman" w:hAnsi="Times New Roman" w:cs="Times New Roman"/>
          <w:sz w:val="24"/>
          <w:szCs w:val="24"/>
        </w:rPr>
        <w:t xml:space="preserve"> (</w:t>
      </w:r>
      <w:proofErr w:type="spellStart"/>
      <w:r w:rsidRPr="0007441E">
        <w:rPr>
          <w:rFonts w:ascii="Times New Roman" w:hAnsi="Times New Roman" w:cs="Times New Roman"/>
          <w:sz w:val="24"/>
          <w:szCs w:val="24"/>
        </w:rPr>
        <w:t>Žin</w:t>
      </w:r>
      <w:proofErr w:type="spellEnd"/>
      <w:r w:rsidRPr="0007441E">
        <w:rPr>
          <w:rFonts w:ascii="Times New Roman" w:hAnsi="Times New Roman" w:cs="Times New Roman"/>
          <w:sz w:val="24"/>
          <w:szCs w:val="24"/>
        </w:rPr>
        <w:t xml:space="preserve">., 2011, Nr. </w:t>
      </w:r>
      <w:hyperlink r:id="rId15" w:history="1">
        <w:r w:rsidRPr="00800E88">
          <w:rPr>
            <w:rStyle w:val="Hipersaitas"/>
            <w:rFonts w:ascii="Times New Roman" w:hAnsi="Times New Roman"/>
            <w:sz w:val="24"/>
            <w:szCs w:val="24"/>
          </w:rPr>
          <w:t>163-7739</w:t>
        </w:r>
      </w:hyperlink>
      <w:r w:rsidRPr="0007441E">
        <w:rPr>
          <w:rFonts w:ascii="Times New Roman" w:hAnsi="Times New Roman" w:cs="Times New Roman"/>
          <w:sz w:val="24"/>
          <w:szCs w:val="24"/>
        </w:rPr>
        <w:t>), Lietuvos Respublikos kino įstatym</w:t>
      </w:r>
      <w:r>
        <w:rPr>
          <w:rFonts w:ascii="Times New Roman" w:hAnsi="Times New Roman" w:cs="Times New Roman"/>
          <w:sz w:val="24"/>
          <w:szCs w:val="24"/>
        </w:rPr>
        <w:t>u</w:t>
      </w:r>
      <w:r w:rsidRPr="0007441E">
        <w:rPr>
          <w:rFonts w:ascii="Times New Roman" w:hAnsi="Times New Roman" w:cs="Times New Roman"/>
          <w:sz w:val="24"/>
          <w:szCs w:val="24"/>
        </w:rPr>
        <w:t xml:space="preserve"> (</w:t>
      </w:r>
      <w:proofErr w:type="spellStart"/>
      <w:r w:rsidRPr="0007441E">
        <w:rPr>
          <w:rFonts w:ascii="Times New Roman" w:hAnsi="Times New Roman" w:cs="Times New Roman"/>
          <w:sz w:val="24"/>
          <w:szCs w:val="24"/>
        </w:rPr>
        <w:t>Žin</w:t>
      </w:r>
      <w:proofErr w:type="spellEnd"/>
      <w:r w:rsidRPr="0007441E">
        <w:rPr>
          <w:rFonts w:ascii="Times New Roman" w:hAnsi="Times New Roman" w:cs="Times New Roman"/>
          <w:sz w:val="24"/>
          <w:szCs w:val="24"/>
        </w:rPr>
        <w:t xml:space="preserve">., 2002, Nr. </w:t>
      </w:r>
      <w:hyperlink r:id="rId16" w:history="1">
        <w:r w:rsidRPr="00800E88">
          <w:rPr>
            <w:rStyle w:val="Hipersaitas"/>
            <w:rFonts w:ascii="Times New Roman" w:hAnsi="Times New Roman"/>
            <w:sz w:val="24"/>
            <w:szCs w:val="24"/>
          </w:rPr>
          <w:t>31-1107</w:t>
        </w:r>
      </w:hyperlink>
      <w:r w:rsidRPr="0007441E">
        <w:rPr>
          <w:rFonts w:ascii="Times New Roman" w:hAnsi="Times New Roman" w:cs="Times New Roman"/>
          <w:sz w:val="24"/>
          <w:szCs w:val="24"/>
        </w:rPr>
        <w:t xml:space="preserve">; 2012, Nr. </w:t>
      </w:r>
      <w:hyperlink r:id="rId17" w:history="1">
        <w:r w:rsidRPr="00800E88">
          <w:rPr>
            <w:rStyle w:val="Hipersaitas"/>
            <w:rFonts w:ascii="Times New Roman" w:hAnsi="Times New Roman"/>
            <w:sz w:val="24"/>
            <w:szCs w:val="24"/>
          </w:rPr>
          <w:t>6-192</w:t>
        </w:r>
      </w:hyperlink>
      <w:r w:rsidRPr="0007441E">
        <w:rPr>
          <w:rFonts w:ascii="Times New Roman" w:hAnsi="Times New Roman" w:cs="Times New Roman"/>
          <w:sz w:val="24"/>
          <w:szCs w:val="24"/>
        </w:rPr>
        <w:t>), Lietuvos Respublikos asmens duomenų teisinės apsaugos įstatym</w:t>
      </w:r>
      <w:r>
        <w:rPr>
          <w:rFonts w:ascii="Times New Roman" w:hAnsi="Times New Roman" w:cs="Times New Roman"/>
          <w:sz w:val="24"/>
          <w:szCs w:val="24"/>
        </w:rPr>
        <w:t>u</w:t>
      </w:r>
      <w:r w:rsidRPr="0007441E">
        <w:rPr>
          <w:rFonts w:ascii="Times New Roman" w:hAnsi="Times New Roman" w:cs="Times New Roman"/>
          <w:sz w:val="24"/>
          <w:szCs w:val="24"/>
        </w:rPr>
        <w:t xml:space="preserve"> (</w:t>
      </w:r>
      <w:proofErr w:type="spellStart"/>
      <w:r w:rsidRPr="0007441E">
        <w:rPr>
          <w:rFonts w:ascii="Times New Roman" w:hAnsi="Times New Roman" w:cs="Times New Roman"/>
          <w:sz w:val="24"/>
          <w:szCs w:val="24"/>
        </w:rPr>
        <w:t>Žin</w:t>
      </w:r>
      <w:proofErr w:type="spellEnd"/>
      <w:r w:rsidRPr="0007441E">
        <w:rPr>
          <w:rFonts w:ascii="Times New Roman" w:hAnsi="Times New Roman" w:cs="Times New Roman"/>
          <w:sz w:val="24"/>
          <w:szCs w:val="24"/>
        </w:rPr>
        <w:t xml:space="preserve">., 1996, Nr. </w:t>
      </w:r>
      <w:hyperlink r:id="rId18" w:history="1">
        <w:r w:rsidRPr="00800E88">
          <w:rPr>
            <w:rStyle w:val="Hipersaitas"/>
            <w:rFonts w:ascii="Times New Roman" w:hAnsi="Times New Roman"/>
            <w:sz w:val="24"/>
            <w:szCs w:val="24"/>
          </w:rPr>
          <w:t>63-1479</w:t>
        </w:r>
      </w:hyperlink>
      <w:r w:rsidRPr="0007441E">
        <w:rPr>
          <w:rFonts w:ascii="Times New Roman" w:hAnsi="Times New Roman" w:cs="Times New Roman"/>
          <w:sz w:val="24"/>
          <w:szCs w:val="24"/>
        </w:rPr>
        <w:t xml:space="preserve">; 2008, Nr. </w:t>
      </w:r>
      <w:hyperlink r:id="rId19" w:history="1">
        <w:r w:rsidRPr="00800E88">
          <w:rPr>
            <w:rStyle w:val="Hipersaitas"/>
            <w:rFonts w:ascii="Times New Roman" w:hAnsi="Times New Roman"/>
            <w:sz w:val="24"/>
            <w:szCs w:val="24"/>
          </w:rPr>
          <w:t>22-804</w:t>
        </w:r>
      </w:hyperlink>
      <w:r w:rsidRPr="0007441E">
        <w:rPr>
          <w:rFonts w:ascii="Times New Roman" w:hAnsi="Times New Roman" w:cs="Times New Roman"/>
          <w:sz w:val="24"/>
          <w:szCs w:val="24"/>
        </w:rPr>
        <w:t>), Nuostat</w:t>
      </w:r>
      <w:r>
        <w:rPr>
          <w:rFonts w:ascii="Times New Roman" w:hAnsi="Times New Roman" w:cs="Times New Roman"/>
          <w:sz w:val="24"/>
          <w:szCs w:val="24"/>
        </w:rPr>
        <w:t>ais</w:t>
      </w:r>
      <w:r w:rsidRPr="0007441E">
        <w:rPr>
          <w:rFonts w:ascii="Times New Roman" w:hAnsi="Times New Roman" w:cs="Times New Roman"/>
          <w:sz w:val="24"/>
          <w:szCs w:val="24"/>
        </w:rPr>
        <w:t xml:space="preserve"> ir kit</w:t>
      </w:r>
      <w:r>
        <w:rPr>
          <w:rFonts w:ascii="Times New Roman" w:hAnsi="Times New Roman" w:cs="Times New Roman"/>
          <w:sz w:val="24"/>
          <w:szCs w:val="24"/>
        </w:rPr>
        <w:t>ais</w:t>
      </w:r>
      <w:r w:rsidRPr="0007441E">
        <w:rPr>
          <w:rFonts w:ascii="Times New Roman" w:hAnsi="Times New Roman" w:cs="Times New Roman"/>
          <w:sz w:val="24"/>
          <w:szCs w:val="24"/>
        </w:rPr>
        <w:t xml:space="preserve"> teisės akt</w:t>
      </w:r>
      <w:r>
        <w:rPr>
          <w:rFonts w:ascii="Times New Roman" w:hAnsi="Times New Roman" w:cs="Times New Roman"/>
          <w:sz w:val="24"/>
          <w:szCs w:val="24"/>
        </w:rPr>
        <w:t>ais</w:t>
      </w:r>
      <w:r w:rsidRPr="0007441E">
        <w:rPr>
          <w:rFonts w:ascii="Times New Roman" w:hAnsi="Times New Roman" w:cs="Times New Roman"/>
          <w:sz w:val="24"/>
          <w:szCs w:val="24"/>
        </w:rPr>
        <w:t>.</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sidRPr="0007441E">
        <w:rPr>
          <w:rFonts w:ascii="Times New Roman" w:hAnsi="Times New Roman" w:cs="Times New Roman"/>
          <w:sz w:val="24"/>
          <w:szCs w:val="24"/>
        </w:rPr>
        <w:t>6. Asmens duomenų tvarkymo tikslas – užtikrinti autorių ir gretutinių teisių apsaugą.</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sidRPr="0007441E">
        <w:rPr>
          <w:rFonts w:ascii="Times New Roman" w:hAnsi="Times New Roman" w:cs="Times New Roman"/>
          <w:sz w:val="24"/>
          <w:szCs w:val="24"/>
        </w:rPr>
        <w:t>7. Nuostatuose vartojamos sąvokos atitinka Lietuvos Respublikos kino įstatyme, Lietuvos Respublikos valstybės informacinių išteklių valdymo įstatyme, Lietuvos Respublikos asmens duomenų teisinės apsaugos įstatyme ir kituose teisės aktuose vartojamas sąvokas.</w:t>
      </w:r>
    </w:p>
    <w:p w:rsidR="006A106D" w:rsidRPr="0007441E" w:rsidRDefault="006A106D" w:rsidP="005E371F">
      <w:pPr>
        <w:pStyle w:val="Paprastasistekstas"/>
        <w:ind w:firstLine="665"/>
        <w:jc w:val="center"/>
        <w:rPr>
          <w:rFonts w:ascii="Times New Roman" w:hAnsi="Times New Roman" w:cs="Times New Roman"/>
          <w:b/>
          <w:sz w:val="24"/>
          <w:szCs w:val="24"/>
        </w:rPr>
      </w:pPr>
    </w:p>
    <w:p w:rsidR="006A106D" w:rsidRPr="0007441E" w:rsidRDefault="006A106D" w:rsidP="0007441E">
      <w:pPr>
        <w:pStyle w:val="Paprastasistekstas"/>
        <w:spacing w:before="120"/>
        <w:jc w:val="center"/>
        <w:rPr>
          <w:rFonts w:ascii="Times New Roman" w:hAnsi="Times New Roman" w:cs="Times New Roman"/>
          <w:b/>
          <w:sz w:val="24"/>
          <w:szCs w:val="24"/>
        </w:rPr>
      </w:pPr>
      <w:r w:rsidRPr="0007441E">
        <w:rPr>
          <w:rFonts w:ascii="Times New Roman" w:hAnsi="Times New Roman" w:cs="Times New Roman"/>
          <w:b/>
          <w:sz w:val="24"/>
          <w:szCs w:val="24"/>
        </w:rPr>
        <w:t>II. REGISTRO VALDYTOJAS IR TVARKYTOJAS, JŲ TEISĖS IR PAREIGOS</w:t>
      </w:r>
    </w:p>
    <w:p w:rsidR="006A106D" w:rsidRPr="0007441E" w:rsidRDefault="006A106D" w:rsidP="005E371F">
      <w:pPr>
        <w:pStyle w:val="Hyperlink1"/>
        <w:tabs>
          <w:tab w:val="left" w:pos="142"/>
          <w:tab w:val="left" w:pos="1276"/>
        </w:tabs>
        <w:rPr>
          <w:rFonts w:ascii="Times New Roman" w:hAnsi="Times New Roman"/>
          <w:b/>
          <w:sz w:val="24"/>
          <w:szCs w:val="24"/>
          <w:lang w:val="lt-LT"/>
        </w:rPr>
      </w:pPr>
    </w:p>
    <w:p w:rsidR="006A106D" w:rsidRPr="0007441E" w:rsidRDefault="006A106D" w:rsidP="00FF068E">
      <w:pPr>
        <w:pStyle w:val="Hyperlink1"/>
        <w:tabs>
          <w:tab w:val="left" w:pos="142"/>
          <w:tab w:val="left" w:pos="1276"/>
        </w:tabs>
        <w:spacing w:line="360" w:lineRule="atLeast"/>
        <w:ind w:firstLine="720"/>
        <w:rPr>
          <w:rFonts w:ascii="Times New Roman" w:hAnsi="Times New Roman"/>
          <w:sz w:val="24"/>
          <w:szCs w:val="24"/>
          <w:lang w:val="lt-LT"/>
        </w:rPr>
      </w:pPr>
      <w:r>
        <w:rPr>
          <w:rFonts w:ascii="Times New Roman" w:hAnsi="Times New Roman"/>
          <w:sz w:val="24"/>
          <w:szCs w:val="24"/>
          <w:lang w:val="lt-LT"/>
        </w:rPr>
        <w:t>8. </w:t>
      </w:r>
      <w:r w:rsidRPr="0007441E">
        <w:rPr>
          <w:rFonts w:ascii="Times New Roman" w:hAnsi="Times New Roman"/>
          <w:sz w:val="24"/>
          <w:szCs w:val="24"/>
          <w:lang w:val="lt-LT"/>
        </w:rPr>
        <w:t xml:space="preserve">Registro valdytojas yra </w:t>
      </w:r>
      <w:r>
        <w:rPr>
          <w:rFonts w:ascii="Times New Roman" w:hAnsi="Times New Roman"/>
          <w:sz w:val="24"/>
          <w:szCs w:val="24"/>
          <w:lang w:val="lt-LT"/>
        </w:rPr>
        <w:t>K</w:t>
      </w:r>
      <w:r w:rsidRPr="0007441E">
        <w:rPr>
          <w:rFonts w:ascii="Times New Roman" w:hAnsi="Times New Roman"/>
          <w:sz w:val="24"/>
          <w:szCs w:val="24"/>
          <w:lang w:val="lt-LT"/>
        </w:rPr>
        <w:t>ultūros ministerija.</w:t>
      </w:r>
    </w:p>
    <w:p w:rsidR="006A106D" w:rsidRPr="0007441E" w:rsidRDefault="006A106D" w:rsidP="00FF068E">
      <w:pPr>
        <w:pStyle w:val="Hyperlink1"/>
        <w:tabs>
          <w:tab w:val="left" w:pos="142"/>
          <w:tab w:val="left" w:pos="1276"/>
        </w:tabs>
        <w:spacing w:line="360" w:lineRule="atLeast"/>
        <w:ind w:firstLine="720"/>
        <w:rPr>
          <w:rFonts w:ascii="Times New Roman" w:hAnsi="Times New Roman"/>
          <w:sz w:val="24"/>
          <w:szCs w:val="24"/>
          <w:lang w:val="lt-LT"/>
        </w:rPr>
      </w:pPr>
      <w:r>
        <w:rPr>
          <w:rFonts w:ascii="Times New Roman" w:hAnsi="Times New Roman"/>
          <w:sz w:val="24"/>
          <w:szCs w:val="24"/>
          <w:lang w:val="lt-LT"/>
        </w:rPr>
        <w:t>9. </w:t>
      </w:r>
      <w:r w:rsidRPr="0007441E">
        <w:rPr>
          <w:rFonts w:ascii="Times New Roman" w:hAnsi="Times New Roman"/>
          <w:sz w:val="24"/>
          <w:szCs w:val="24"/>
          <w:lang w:val="lt-LT"/>
        </w:rPr>
        <w:t>Registro tvarkytojas yra Lietuvos kino centras prie Kultūros ministerijos.</w:t>
      </w:r>
    </w:p>
    <w:p w:rsidR="006A106D" w:rsidRPr="0007441E" w:rsidRDefault="006A106D" w:rsidP="00FF068E">
      <w:pPr>
        <w:pStyle w:val="Hyperlink1"/>
        <w:tabs>
          <w:tab w:val="left" w:pos="142"/>
        </w:tabs>
        <w:spacing w:line="360" w:lineRule="atLeast"/>
        <w:ind w:firstLine="720"/>
        <w:rPr>
          <w:rFonts w:ascii="Times New Roman" w:hAnsi="Times New Roman"/>
          <w:sz w:val="24"/>
          <w:szCs w:val="24"/>
          <w:lang w:val="lt-LT"/>
        </w:rPr>
      </w:pPr>
      <w:r>
        <w:rPr>
          <w:rFonts w:ascii="Times New Roman" w:hAnsi="Times New Roman"/>
          <w:sz w:val="24"/>
          <w:szCs w:val="24"/>
          <w:lang w:val="lt-LT"/>
        </w:rPr>
        <w:t>10. </w:t>
      </w:r>
      <w:r w:rsidRPr="0007441E">
        <w:rPr>
          <w:rFonts w:ascii="Times New Roman" w:hAnsi="Times New Roman"/>
          <w:sz w:val="24"/>
          <w:szCs w:val="24"/>
          <w:lang w:val="lt-LT"/>
        </w:rPr>
        <w:t>Registro valdytojas metodiškai vadovauja Registro tvarkytojui ir koordinuoja Registro funkcionavimą.</w:t>
      </w:r>
    </w:p>
    <w:p w:rsidR="006A106D" w:rsidRPr="0007441E" w:rsidRDefault="006A106D" w:rsidP="00FF068E">
      <w:pPr>
        <w:pStyle w:val="Hyperlink1"/>
        <w:tabs>
          <w:tab w:val="left" w:pos="142"/>
          <w:tab w:val="left" w:pos="1276"/>
        </w:tabs>
        <w:spacing w:line="360" w:lineRule="atLeast"/>
        <w:ind w:firstLine="720"/>
        <w:rPr>
          <w:rFonts w:ascii="Times New Roman" w:hAnsi="Times New Roman"/>
          <w:sz w:val="24"/>
          <w:szCs w:val="24"/>
          <w:lang w:val="lt-LT"/>
        </w:rPr>
      </w:pPr>
      <w:r>
        <w:rPr>
          <w:rFonts w:ascii="Times New Roman" w:hAnsi="Times New Roman"/>
          <w:sz w:val="24"/>
          <w:szCs w:val="24"/>
          <w:lang w:val="lt-LT"/>
        </w:rPr>
        <w:t>11. </w:t>
      </w:r>
      <w:r w:rsidRPr="0007441E">
        <w:rPr>
          <w:rFonts w:ascii="Times New Roman" w:hAnsi="Times New Roman"/>
          <w:sz w:val="24"/>
          <w:szCs w:val="24"/>
          <w:lang w:val="lt-LT"/>
        </w:rPr>
        <w:t>Registro valdytojas ir Registro tvarkytojas atlieka Lietuvos Respublikos valstybės informacinių išteklių valdymo įstatyme nurodytas funkcijas, turi šiame įstatyme nurodytas teises ir pareigas.</w:t>
      </w:r>
    </w:p>
    <w:p w:rsidR="006A106D" w:rsidRPr="0007441E" w:rsidRDefault="006A106D" w:rsidP="00FF068E">
      <w:pPr>
        <w:pStyle w:val="Hyperlink1"/>
        <w:tabs>
          <w:tab w:val="left" w:pos="-284"/>
          <w:tab w:val="left" w:pos="851"/>
          <w:tab w:val="left" w:pos="1418"/>
        </w:tabs>
        <w:spacing w:line="360" w:lineRule="atLeast"/>
        <w:ind w:firstLine="720"/>
        <w:rPr>
          <w:rFonts w:ascii="Times New Roman" w:hAnsi="Times New Roman"/>
          <w:sz w:val="24"/>
          <w:szCs w:val="24"/>
          <w:lang w:val="lt-LT"/>
        </w:rPr>
      </w:pPr>
      <w:r>
        <w:rPr>
          <w:rFonts w:ascii="Times New Roman" w:hAnsi="Times New Roman"/>
          <w:sz w:val="24"/>
          <w:szCs w:val="24"/>
          <w:lang w:val="lt-LT"/>
        </w:rPr>
        <w:t>12. </w:t>
      </w:r>
      <w:r w:rsidRPr="0007441E">
        <w:rPr>
          <w:rFonts w:ascii="Times New Roman" w:hAnsi="Times New Roman"/>
          <w:sz w:val="24"/>
          <w:szCs w:val="24"/>
          <w:lang w:val="lt-LT"/>
        </w:rPr>
        <w:t>Registro tvarkytojas taip pat atlieka šias funkcijas:</w:t>
      </w:r>
    </w:p>
    <w:p w:rsidR="006A106D" w:rsidRPr="0007441E" w:rsidRDefault="006A106D" w:rsidP="00FF068E">
      <w:pPr>
        <w:pStyle w:val="Hyperlink1"/>
        <w:tabs>
          <w:tab w:val="left" w:pos="-284"/>
          <w:tab w:val="left" w:pos="851"/>
          <w:tab w:val="left" w:pos="1418"/>
        </w:tabs>
        <w:spacing w:line="360" w:lineRule="atLeast"/>
        <w:ind w:firstLine="720"/>
        <w:rPr>
          <w:rFonts w:ascii="Times New Roman" w:hAnsi="Times New Roman"/>
          <w:sz w:val="24"/>
          <w:szCs w:val="24"/>
          <w:lang w:val="lt-LT"/>
        </w:rPr>
      </w:pPr>
      <w:r>
        <w:rPr>
          <w:rFonts w:ascii="Times New Roman" w:hAnsi="Times New Roman"/>
          <w:sz w:val="24"/>
          <w:szCs w:val="24"/>
          <w:lang w:val="lt-LT"/>
        </w:rPr>
        <w:lastRenderedPageBreak/>
        <w:t>12.1. </w:t>
      </w:r>
      <w:r w:rsidRPr="0007441E">
        <w:rPr>
          <w:rFonts w:ascii="Times New Roman" w:hAnsi="Times New Roman"/>
          <w:spacing w:val="2"/>
          <w:sz w:val="24"/>
          <w:szCs w:val="24"/>
          <w:lang w:val="lt-LT"/>
        </w:rPr>
        <w:t>tvirtina Registro tvarkytojui teikiamos paraiškos įregistruoti filmą Registre (toliau</w:t>
      </w:r>
      <w:r w:rsidRPr="0007441E">
        <w:rPr>
          <w:rFonts w:ascii="Times New Roman" w:hAnsi="Times New Roman"/>
          <w:sz w:val="24"/>
          <w:szCs w:val="24"/>
          <w:lang w:val="lt-LT"/>
        </w:rPr>
        <w:t xml:space="preserve"> – paraiška) formą;</w:t>
      </w:r>
    </w:p>
    <w:p w:rsidR="006A106D" w:rsidRPr="0007441E" w:rsidRDefault="006A106D" w:rsidP="00FF068E">
      <w:pPr>
        <w:pStyle w:val="Hyperlink1"/>
        <w:tabs>
          <w:tab w:val="left" w:pos="-284"/>
          <w:tab w:val="left" w:pos="851"/>
          <w:tab w:val="left" w:pos="1418"/>
        </w:tabs>
        <w:spacing w:line="360" w:lineRule="atLeast"/>
        <w:ind w:firstLine="720"/>
        <w:rPr>
          <w:rFonts w:ascii="Times New Roman" w:hAnsi="Times New Roman"/>
          <w:sz w:val="24"/>
          <w:szCs w:val="24"/>
          <w:lang w:val="lt-LT"/>
        </w:rPr>
      </w:pPr>
      <w:r>
        <w:rPr>
          <w:rFonts w:ascii="Times New Roman" w:hAnsi="Times New Roman"/>
          <w:sz w:val="24"/>
          <w:szCs w:val="24"/>
          <w:lang w:val="lt-LT"/>
        </w:rPr>
        <w:t>12.2. </w:t>
      </w:r>
      <w:r w:rsidRPr="0007441E">
        <w:rPr>
          <w:rFonts w:ascii="Times New Roman" w:hAnsi="Times New Roman"/>
          <w:sz w:val="24"/>
          <w:szCs w:val="24"/>
          <w:lang w:val="lt-LT"/>
        </w:rPr>
        <w:t>atlieka Registro duomenų bazės techninę priežiūrą;</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12.3. </w:t>
      </w:r>
      <w:r w:rsidRPr="0007441E">
        <w:rPr>
          <w:rFonts w:ascii="Times New Roman" w:hAnsi="Times New Roman" w:cs="Times New Roman"/>
          <w:sz w:val="24"/>
          <w:szCs w:val="24"/>
        </w:rPr>
        <w:t>nagrinėja ir apibendrina duomenų teikėjų siūlymus paraiškos ir pridedamų dokumentų duomenų teikimo Registrui klausimais;</w:t>
      </w:r>
    </w:p>
    <w:p w:rsidR="006A106D" w:rsidRPr="0007441E" w:rsidRDefault="006A106D" w:rsidP="00FF068E">
      <w:pPr>
        <w:pStyle w:val="Hyperlink1"/>
        <w:tabs>
          <w:tab w:val="left" w:pos="-284"/>
          <w:tab w:val="left" w:pos="851"/>
          <w:tab w:val="left" w:pos="1418"/>
        </w:tabs>
        <w:spacing w:line="360" w:lineRule="atLeast"/>
        <w:ind w:firstLine="720"/>
        <w:rPr>
          <w:rFonts w:ascii="Times New Roman" w:hAnsi="Times New Roman"/>
          <w:sz w:val="24"/>
          <w:szCs w:val="24"/>
          <w:lang w:val="lt-LT"/>
        </w:rPr>
      </w:pPr>
      <w:r>
        <w:rPr>
          <w:rFonts w:ascii="Times New Roman" w:hAnsi="Times New Roman"/>
          <w:sz w:val="24"/>
          <w:szCs w:val="24"/>
          <w:lang w:val="lt-LT"/>
        </w:rPr>
        <w:t>12.4. </w:t>
      </w:r>
      <w:r w:rsidRPr="0007441E">
        <w:rPr>
          <w:rFonts w:ascii="Times New Roman" w:hAnsi="Times New Roman"/>
          <w:sz w:val="24"/>
          <w:szCs w:val="24"/>
          <w:lang w:val="lt-LT"/>
        </w:rPr>
        <w:t>teikia metodinę ir informacinę pagalbą duomenų teikėjams.</w:t>
      </w:r>
    </w:p>
    <w:p w:rsidR="006A106D" w:rsidRPr="0007441E" w:rsidRDefault="006A106D" w:rsidP="005E371F">
      <w:pPr>
        <w:pStyle w:val="Hyperlink1"/>
        <w:tabs>
          <w:tab w:val="left" w:pos="-284"/>
          <w:tab w:val="left" w:pos="851"/>
          <w:tab w:val="left" w:pos="1276"/>
        </w:tabs>
        <w:ind w:firstLine="663"/>
        <w:rPr>
          <w:rFonts w:ascii="Times New Roman" w:hAnsi="Times New Roman"/>
          <w:sz w:val="24"/>
          <w:szCs w:val="24"/>
          <w:lang w:val="lt-LT"/>
        </w:rPr>
      </w:pPr>
    </w:p>
    <w:p w:rsidR="006A106D" w:rsidRPr="0007441E" w:rsidRDefault="006A106D" w:rsidP="0007441E">
      <w:pPr>
        <w:spacing w:before="120"/>
        <w:jc w:val="center"/>
        <w:rPr>
          <w:b/>
          <w:szCs w:val="24"/>
        </w:rPr>
      </w:pPr>
      <w:r w:rsidRPr="0007441E">
        <w:rPr>
          <w:b/>
          <w:szCs w:val="24"/>
        </w:rPr>
        <w:t>III. REGISTRO OBJEKTAI IR JŲ DUOMENYS</w:t>
      </w:r>
    </w:p>
    <w:p w:rsidR="006A106D" w:rsidRPr="0007441E" w:rsidRDefault="006A106D" w:rsidP="005E371F">
      <w:pPr>
        <w:ind w:firstLine="663"/>
        <w:jc w:val="both"/>
        <w:rPr>
          <w:szCs w:val="24"/>
        </w:rPr>
      </w:pP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13. </w:t>
      </w:r>
      <w:r w:rsidRPr="0007441E">
        <w:rPr>
          <w:rFonts w:ascii="Times New Roman" w:hAnsi="Times New Roman" w:cs="Times New Roman"/>
          <w:sz w:val="24"/>
          <w:szCs w:val="24"/>
        </w:rPr>
        <w:t xml:space="preserve">Registro objektai – visi Lietuvos Respublikoje pagaminti filmai, taip pat į Lietuvos Respubliką įvežti rodyti kino teatruose filmai. </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sidRPr="0007441E">
        <w:rPr>
          <w:rFonts w:ascii="Times New Roman" w:hAnsi="Times New Roman" w:cs="Times New Roman"/>
          <w:sz w:val="24"/>
          <w:szCs w:val="24"/>
        </w:rPr>
        <w:t>Filmai, įvežti į Lietuvos Respubliką rodyti kino teatruose visuomenės kultūriniams, meniniams, edukaciniams poreikiams tenkinti skirtuose renginiuose (festivaliuose, se</w:t>
      </w:r>
      <w:r>
        <w:rPr>
          <w:rFonts w:ascii="Times New Roman" w:hAnsi="Times New Roman" w:cs="Times New Roman"/>
          <w:sz w:val="24"/>
          <w:szCs w:val="24"/>
        </w:rPr>
        <w:t>minaruose, retrospektyvose ir kituose</w:t>
      </w:r>
      <w:r w:rsidRPr="0007441E">
        <w:rPr>
          <w:rFonts w:ascii="Times New Roman" w:hAnsi="Times New Roman" w:cs="Times New Roman"/>
          <w:sz w:val="24"/>
          <w:szCs w:val="24"/>
        </w:rPr>
        <w:t xml:space="preserve">), Registre neregistruojami. </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14. </w:t>
      </w:r>
      <w:r w:rsidRPr="0007441E">
        <w:rPr>
          <w:rFonts w:ascii="Times New Roman" w:hAnsi="Times New Roman" w:cs="Times New Roman"/>
          <w:sz w:val="24"/>
          <w:szCs w:val="24"/>
        </w:rPr>
        <w:t>Registro duomenų bazėje kaupiami šie filmų duomenys:</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14.1. </w:t>
      </w:r>
      <w:r w:rsidRPr="0007441E">
        <w:rPr>
          <w:rFonts w:ascii="Times New Roman" w:hAnsi="Times New Roman" w:cs="Times New Roman"/>
          <w:sz w:val="24"/>
          <w:szCs w:val="24"/>
        </w:rPr>
        <w:t>Bendrieji duomenys:</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14.1.1. </w:t>
      </w:r>
      <w:r w:rsidRPr="0007441E">
        <w:rPr>
          <w:rFonts w:ascii="Times New Roman" w:hAnsi="Times New Roman" w:cs="Times New Roman"/>
          <w:sz w:val="24"/>
          <w:szCs w:val="24"/>
        </w:rPr>
        <w:t>Lietuvos Respublikoje pagaminti ir skirti rodyti kino teatruose filmai; Lietuvos nacionaliniame radijuje ir televizijoje skirti rodyti filmai, kai jų gamybą 100 procentų finansuota valstybės;</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14.1.2. </w:t>
      </w:r>
      <w:r w:rsidRPr="0007441E">
        <w:rPr>
          <w:rFonts w:ascii="Times New Roman" w:hAnsi="Times New Roman" w:cs="Times New Roman"/>
          <w:sz w:val="24"/>
          <w:szCs w:val="24"/>
        </w:rPr>
        <w:t>į Lietuvos Respubliką įvežti rodyti kino teatruose filmai;</w:t>
      </w:r>
    </w:p>
    <w:p w:rsidR="006A106D" w:rsidRPr="0007441E" w:rsidRDefault="006A106D" w:rsidP="00FF068E">
      <w:pPr>
        <w:tabs>
          <w:tab w:val="left" w:pos="1276"/>
        </w:tabs>
        <w:spacing w:line="360" w:lineRule="atLeast"/>
        <w:ind w:firstLine="720"/>
        <w:jc w:val="both"/>
        <w:rPr>
          <w:szCs w:val="24"/>
        </w:rPr>
      </w:pPr>
      <w:r>
        <w:rPr>
          <w:szCs w:val="24"/>
        </w:rPr>
        <w:t>14.1.3. </w:t>
      </w:r>
      <w:r w:rsidRPr="0007441E">
        <w:rPr>
          <w:szCs w:val="24"/>
        </w:rPr>
        <w:t xml:space="preserve">filmo rodytojo ir (ar) platintojo fizinio asmens (fizinių asmenų) vardas ir pavardė arba Lietuvos Respublikoje ar kitoje Europos ekonominės erdvės valstybėje įsteigto juridinio asmens ar kitos organizacijos, ar jų padalinio (toliau </w:t>
      </w:r>
      <w:r>
        <w:rPr>
          <w:szCs w:val="24"/>
        </w:rPr>
        <w:t xml:space="preserve">– </w:t>
      </w:r>
      <w:r w:rsidRPr="0007441E">
        <w:rPr>
          <w:szCs w:val="24"/>
        </w:rPr>
        <w:t>juridinis asmuo) pavadinimas ir kodas;</w:t>
      </w:r>
    </w:p>
    <w:p w:rsidR="006A106D" w:rsidRPr="0007441E" w:rsidRDefault="006A106D" w:rsidP="00FF068E">
      <w:pPr>
        <w:tabs>
          <w:tab w:val="left" w:pos="1276"/>
        </w:tabs>
        <w:spacing w:line="360" w:lineRule="atLeast"/>
        <w:ind w:firstLine="720"/>
        <w:jc w:val="both"/>
        <w:rPr>
          <w:szCs w:val="24"/>
        </w:rPr>
      </w:pPr>
      <w:r>
        <w:rPr>
          <w:szCs w:val="24"/>
        </w:rPr>
        <w:t>14.1.4. </w:t>
      </w:r>
      <w:r w:rsidRPr="0007441E">
        <w:rPr>
          <w:szCs w:val="24"/>
        </w:rPr>
        <w:t>filmo identifikavimo kodas;</w:t>
      </w:r>
    </w:p>
    <w:p w:rsidR="006A106D" w:rsidRPr="0007441E" w:rsidRDefault="006A106D" w:rsidP="00FF068E">
      <w:pPr>
        <w:tabs>
          <w:tab w:val="left" w:pos="1276"/>
        </w:tabs>
        <w:spacing w:line="360" w:lineRule="atLeast"/>
        <w:ind w:firstLine="720"/>
        <w:jc w:val="both"/>
        <w:rPr>
          <w:szCs w:val="24"/>
        </w:rPr>
      </w:pPr>
      <w:r>
        <w:rPr>
          <w:szCs w:val="24"/>
        </w:rPr>
        <w:t>14.1.5. </w:t>
      </w:r>
      <w:r w:rsidRPr="0007441E">
        <w:rPr>
          <w:szCs w:val="24"/>
        </w:rPr>
        <w:t>filmo pavadinimas;</w:t>
      </w:r>
    </w:p>
    <w:p w:rsidR="006A106D" w:rsidRPr="0007441E" w:rsidRDefault="006A106D" w:rsidP="00FF068E">
      <w:pPr>
        <w:tabs>
          <w:tab w:val="left" w:pos="1276"/>
        </w:tabs>
        <w:spacing w:line="360" w:lineRule="atLeast"/>
        <w:ind w:firstLine="720"/>
        <w:jc w:val="both"/>
        <w:rPr>
          <w:szCs w:val="24"/>
        </w:rPr>
      </w:pPr>
      <w:r>
        <w:rPr>
          <w:szCs w:val="24"/>
        </w:rPr>
        <w:t>14.1.6. </w:t>
      </w:r>
      <w:r w:rsidRPr="0007441E">
        <w:rPr>
          <w:szCs w:val="24"/>
        </w:rPr>
        <w:t>pagrindinių filmo kūrėjų (scenarijaus autoriaus, režisieriaus, operatoriaus, kompozitoriaus, dailininko) vardai ir pavardės;</w:t>
      </w:r>
    </w:p>
    <w:p w:rsidR="006A106D" w:rsidRPr="0007441E" w:rsidRDefault="006A106D" w:rsidP="00FF068E">
      <w:pPr>
        <w:tabs>
          <w:tab w:val="left" w:pos="1276"/>
        </w:tabs>
        <w:spacing w:line="360" w:lineRule="atLeast"/>
        <w:ind w:firstLine="720"/>
        <w:jc w:val="both"/>
        <w:rPr>
          <w:szCs w:val="24"/>
        </w:rPr>
      </w:pPr>
      <w:r>
        <w:rPr>
          <w:szCs w:val="24"/>
        </w:rPr>
        <w:t>14.1.7. </w:t>
      </w:r>
      <w:r w:rsidRPr="0007441E">
        <w:rPr>
          <w:szCs w:val="24"/>
        </w:rPr>
        <w:t>autorių turtinių teisių savininko (savininkų) fizinio asmens (fizinių asmenų) vardas ir pavardė arba juridinio asmens pavadinimas ir kodas;</w:t>
      </w:r>
    </w:p>
    <w:p w:rsidR="006A106D" w:rsidRPr="0007441E" w:rsidRDefault="006A106D" w:rsidP="00FF068E">
      <w:pPr>
        <w:tabs>
          <w:tab w:val="left" w:pos="1276"/>
        </w:tabs>
        <w:spacing w:line="360" w:lineRule="atLeast"/>
        <w:ind w:firstLine="720"/>
        <w:jc w:val="both"/>
        <w:rPr>
          <w:szCs w:val="24"/>
        </w:rPr>
      </w:pPr>
      <w:r>
        <w:rPr>
          <w:szCs w:val="24"/>
        </w:rPr>
        <w:t>14.1.8. </w:t>
      </w:r>
      <w:r w:rsidRPr="0007441E">
        <w:rPr>
          <w:szCs w:val="24"/>
        </w:rPr>
        <w:t>filmo pirmojo įrašo gamintojo (gamintojų) fizinio asmens (fizinių asmenų) vardas ir pavardė arba juridinio asmens pavadinimas ir kodas;</w:t>
      </w:r>
    </w:p>
    <w:p w:rsidR="006A106D" w:rsidRPr="0007441E" w:rsidRDefault="006A106D" w:rsidP="00FF068E">
      <w:pPr>
        <w:tabs>
          <w:tab w:val="left" w:pos="1276"/>
        </w:tabs>
        <w:spacing w:line="360" w:lineRule="atLeast"/>
        <w:ind w:firstLine="720"/>
        <w:jc w:val="both"/>
        <w:rPr>
          <w:szCs w:val="24"/>
        </w:rPr>
      </w:pPr>
      <w:r>
        <w:rPr>
          <w:szCs w:val="24"/>
        </w:rPr>
        <w:t>14.1.9. </w:t>
      </w:r>
      <w:r w:rsidRPr="0007441E">
        <w:rPr>
          <w:szCs w:val="24"/>
        </w:rPr>
        <w:t>filmo įregistravimo data;</w:t>
      </w:r>
    </w:p>
    <w:p w:rsidR="006A106D" w:rsidRPr="0007441E" w:rsidRDefault="006A106D" w:rsidP="00FF068E">
      <w:pPr>
        <w:tabs>
          <w:tab w:val="left" w:pos="1276"/>
        </w:tabs>
        <w:spacing w:line="360" w:lineRule="atLeast"/>
        <w:ind w:firstLine="720"/>
        <w:jc w:val="both"/>
        <w:rPr>
          <w:szCs w:val="24"/>
        </w:rPr>
      </w:pPr>
      <w:r w:rsidRPr="0007441E">
        <w:rPr>
          <w:szCs w:val="24"/>
        </w:rPr>
        <w:t>14.</w:t>
      </w:r>
      <w:r w:rsidRPr="0007441E">
        <w:rPr>
          <w:szCs w:val="24"/>
          <w:lang w:val="pt-BR"/>
        </w:rPr>
        <w:t>1</w:t>
      </w:r>
      <w:r>
        <w:rPr>
          <w:szCs w:val="24"/>
        </w:rPr>
        <w:t>.10. </w:t>
      </w:r>
      <w:r w:rsidRPr="0007441E">
        <w:rPr>
          <w:szCs w:val="24"/>
        </w:rPr>
        <w:t>filmo duomenų įrašymo ir keitimo data;</w:t>
      </w:r>
    </w:p>
    <w:p w:rsidR="006A106D" w:rsidRPr="0007441E" w:rsidRDefault="006A106D" w:rsidP="00FF068E">
      <w:pPr>
        <w:tabs>
          <w:tab w:val="left" w:pos="1276"/>
        </w:tabs>
        <w:spacing w:line="360" w:lineRule="atLeast"/>
        <w:ind w:firstLine="720"/>
        <w:jc w:val="both"/>
        <w:rPr>
          <w:szCs w:val="24"/>
        </w:rPr>
      </w:pPr>
      <w:r>
        <w:rPr>
          <w:szCs w:val="24"/>
        </w:rPr>
        <w:t>14.1.11. </w:t>
      </w:r>
      <w:r w:rsidRPr="0007441E">
        <w:rPr>
          <w:szCs w:val="24"/>
        </w:rPr>
        <w:t>sprendimo dėl filmo registracijos pripažinimo negaliojančia ir filmo išregistravimo datos.</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14.2. </w:t>
      </w:r>
      <w:r w:rsidRPr="0007441E">
        <w:rPr>
          <w:rFonts w:ascii="Times New Roman" w:hAnsi="Times New Roman" w:cs="Times New Roman"/>
          <w:sz w:val="24"/>
          <w:szCs w:val="24"/>
        </w:rPr>
        <w:t>Specialieji duomenys:</w:t>
      </w:r>
    </w:p>
    <w:p w:rsidR="006A106D" w:rsidRPr="0007441E" w:rsidRDefault="006A106D" w:rsidP="00FF068E">
      <w:pPr>
        <w:tabs>
          <w:tab w:val="left" w:pos="1276"/>
        </w:tabs>
        <w:spacing w:line="360" w:lineRule="atLeast"/>
        <w:ind w:firstLine="720"/>
        <w:jc w:val="both"/>
        <w:rPr>
          <w:szCs w:val="24"/>
        </w:rPr>
      </w:pPr>
      <w:r>
        <w:rPr>
          <w:szCs w:val="24"/>
        </w:rPr>
        <w:t>14.2.1. </w:t>
      </w:r>
      <w:r w:rsidRPr="0007441E">
        <w:rPr>
          <w:szCs w:val="24"/>
        </w:rPr>
        <w:t>filmo pagaminimo data;</w:t>
      </w:r>
    </w:p>
    <w:p w:rsidR="006A106D" w:rsidRPr="0007441E" w:rsidRDefault="006A106D" w:rsidP="00FF068E">
      <w:pPr>
        <w:tabs>
          <w:tab w:val="left" w:pos="1276"/>
        </w:tabs>
        <w:spacing w:line="360" w:lineRule="atLeast"/>
        <w:ind w:firstLine="720"/>
        <w:jc w:val="both"/>
        <w:rPr>
          <w:szCs w:val="24"/>
        </w:rPr>
      </w:pPr>
      <w:r>
        <w:rPr>
          <w:szCs w:val="24"/>
        </w:rPr>
        <w:t>14.2.2. </w:t>
      </w:r>
      <w:r w:rsidRPr="0007441E">
        <w:rPr>
          <w:szCs w:val="24"/>
        </w:rPr>
        <w:t>filmo trukmė;</w:t>
      </w:r>
    </w:p>
    <w:p w:rsidR="006A106D" w:rsidRPr="0007441E" w:rsidRDefault="006A106D" w:rsidP="00FF068E">
      <w:pPr>
        <w:tabs>
          <w:tab w:val="left" w:pos="1276"/>
        </w:tabs>
        <w:spacing w:line="360" w:lineRule="atLeast"/>
        <w:ind w:firstLine="720"/>
        <w:jc w:val="both"/>
        <w:rPr>
          <w:szCs w:val="24"/>
        </w:rPr>
      </w:pPr>
      <w:r>
        <w:rPr>
          <w:szCs w:val="24"/>
        </w:rPr>
        <w:t>14.2.3. </w:t>
      </w:r>
      <w:r w:rsidRPr="0007441E">
        <w:rPr>
          <w:szCs w:val="24"/>
        </w:rPr>
        <w:t>valstybės, kurioje pagamintas filmas, pavadinimas;</w:t>
      </w:r>
    </w:p>
    <w:p w:rsidR="006A106D" w:rsidRPr="0007441E" w:rsidRDefault="006A106D" w:rsidP="00FF068E">
      <w:pPr>
        <w:tabs>
          <w:tab w:val="left" w:pos="1276"/>
        </w:tabs>
        <w:spacing w:line="360" w:lineRule="atLeast"/>
        <w:ind w:firstLine="720"/>
        <w:jc w:val="both"/>
        <w:rPr>
          <w:szCs w:val="24"/>
        </w:rPr>
      </w:pPr>
      <w:r>
        <w:rPr>
          <w:szCs w:val="24"/>
        </w:rPr>
        <w:lastRenderedPageBreak/>
        <w:t>14.2.4. </w:t>
      </w:r>
      <w:r w:rsidRPr="0007441E">
        <w:rPr>
          <w:szCs w:val="24"/>
        </w:rPr>
        <w:t>filmo rūšis;</w:t>
      </w:r>
    </w:p>
    <w:p w:rsidR="006A106D" w:rsidRPr="0007441E" w:rsidRDefault="006A106D" w:rsidP="00FF068E">
      <w:pPr>
        <w:tabs>
          <w:tab w:val="left" w:pos="1276"/>
        </w:tabs>
        <w:spacing w:line="360" w:lineRule="atLeast"/>
        <w:ind w:firstLine="720"/>
        <w:jc w:val="both"/>
        <w:rPr>
          <w:szCs w:val="24"/>
        </w:rPr>
      </w:pPr>
      <w:r w:rsidRPr="0007441E">
        <w:rPr>
          <w:szCs w:val="24"/>
        </w:rPr>
        <w:t>14.2</w:t>
      </w:r>
      <w:r>
        <w:rPr>
          <w:szCs w:val="24"/>
        </w:rPr>
        <w:t>.5. </w:t>
      </w:r>
      <w:r w:rsidRPr="0007441E">
        <w:rPr>
          <w:szCs w:val="24"/>
        </w:rPr>
        <w:t>filmo žanras;</w:t>
      </w:r>
    </w:p>
    <w:p w:rsidR="006A106D" w:rsidRPr="0007441E" w:rsidRDefault="006A106D" w:rsidP="00FF068E">
      <w:pPr>
        <w:tabs>
          <w:tab w:val="left" w:pos="1276"/>
        </w:tabs>
        <w:spacing w:line="360" w:lineRule="atLeast"/>
        <w:ind w:firstLine="720"/>
        <w:jc w:val="both"/>
        <w:rPr>
          <w:szCs w:val="24"/>
        </w:rPr>
      </w:pPr>
      <w:r>
        <w:rPr>
          <w:szCs w:val="24"/>
        </w:rPr>
        <w:t>14.2.6. </w:t>
      </w:r>
      <w:r w:rsidRPr="0007441E">
        <w:rPr>
          <w:szCs w:val="24"/>
        </w:rPr>
        <w:t>licencinės sutarties sąlygos:</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14.2.6.1. </w:t>
      </w:r>
      <w:r w:rsidRPr="0007441E">
        <w:rPr>
          <w:rFonts w:ascii="Times New Roman" w:hAnsi="Times New Roman" w:cs="Times New Roman"/>
          <w:sz w:val="24"/>
          <w:szCs w:val="24"/>
        </w:rPr>
        <w:t>sutarties data;</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14.2.6.2. </w:t>
      </w:r>
      <w:r w:rsidRPr="0007441E">
        <w:rPr>
          <w:rFonts w:ascii="Times New Roman" w:hAnsi="Times New Roman" w:cs="Times New Roman"/>
          <w:sz w:val="24"/>
          <w:szCs w:val="24"/>
        </w:rPr>
        <w:t>licencia</w:t>
      </w:r>
      <w:r>
        <w:rPr>
          <w:rFonts w:ascii="Times New Roman" w:hAnsi="Times New Roman" w:cs="Times New Roman"/>
          <w:sz w:val="24"/>
          <w:szCs w:val="24"/>
        </w:rPr>
        <w:t>to</w:t>
      </w:r>
      <w:r w:rsidRPr="0007441E">
        <w:rPr>
          <w:rFonts w:ascii="Times New Roman" w:hAnsi="Times New Roman" w:cs="Times New Roman"/>
          <w:sz w:val="24"/>
          <w:szCs w:val="24"/>
        </w:rPr>
        <w:t xml:space="preserve"> fizinio asmens (fizinių asmenų) vardas ir pavardė arba juridinio asmens pavadinimas ir kodas;</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14.2.6.3. </w:t>
      </w:r>
      <w:r w:rsidRPr="0007441E">
        <w:rPr>
          <w:rFonts w:ascii="Times New Roman" w:hAnsi="Times New Roman" w:cs="Times New Roman"/>
          <w:sz w:val="24"/>
          <w:szCs w:val="24"/>
        </w:rPr>
        <w:t>licencijos rūšis (išimtinė, neišimtinė);</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sidRPr="0007441E">
        <w:rPr>
          <w:rFonts w:ascii="Times New Roman" w:hAnsi="Times New Roman" w:cs="Times New Roman"/>
          <w:sz w:val="24"/>
          <w:szCs w:val="24"/>
        </w:rPr>
        <w:t>14.2.6.</w:t>
      </w:r>
      <w:r>
        <w:rPr>
          <w:rFonts w:ascii="Times New Roman" w:hAnsi="Times New Roman" w:cs="Times New Roman"/>
          <w:sz w:val="24"/>
          <w:szCs w:val="24"/>
        </w:rPr>
        <w:t>4. </w:t>
      </w:r>
      <w:r w:rsidRPr="0007441E">
        <w:rPr>
          <w:rFonts w:ascii="Times New Roman" w:hAnsi="Times New Roman" w:cs="Times New Roman"/>
          <w:sz w:val="24"/>
          <w:szCs w:val="24"/>
        </w:rPr>
        <w:t>suteiktos teisės (filmo naudojimo būdai ir sąlygos);</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14.2.6.5. </w:t>
      </w:r>
      <w:r w:rsidRPr="0007441E">
        <w:rPr>
          <w:rFonts w:ascii="Times New Roman" w:hAnsi="Times New Roman" w:cs="Times New Roman"/>
          <w:sz w:val="24"/>
          <w:szCs w:val="24"/>
        </w:rPr>
        <w:t>suteiktų teisių galiojimo terminas;</w:t>
      </w:r>
    </w:p>
    <w:p w:rsidR="006A106D" w:rsidRPr="0007441E" w:rsidRDefault="006A106D" w:rsidP="00FF068E">
      <w:pPr>
        <w:tabs>
          <w:tab w:val="left" w:pos="1276"/>
        </w:tabs>
        <w:spacing w:line="360" w:lineRule="atLeast"/>
        <w:ind w:firstLine="720"/>
        <w:jc w:val="both"/>
        <w:rPr>
          <w:szCs w:val="24"/>
        </w:rPr>
      </w:pPr>
      <w:r>
        <w:rPr>
          <w:szCs w:val="24"/>
        </w:rPr>
        <w:t>14.2.6.6. </w:t>
      </w:r>
      <w:r w:rsidRPr="0007441E">
        <w:rPr>
          <w:szCs w:val="24"/>
        </w:rPr>
        <w:t>suteiktų teisių galiojimo teritorija;</w:t>
      </w:r>
    </w:p>
    <w:p w:rsidR="006A106D" w:rsidRPr="0007441E" w:rsidRDefault="006A106D" w:rsidP="00FF068E">
      <w:pPr>
        <w:tabs>
          <w:tab w:val="left" w:pos="1276"/>
        </w:tabs>
        <w:spacing w:line="360" w:lineRule="atLeast"/>
        <w:ind w:firstLine="720"/>
        <w:jc w:val="both"/>
        <w:rPr>
          <w:szCs w:val="24"/>
        </w:rPr>
      </w:pPr>
      <w:r>
        <w:rPr>
          <w:szCs w:val="24"/>
        </w:rPr>
        <w:t>14.2.7. </w:t>
      </w:r>
      <w:r w:rsidRPr="0007441E">
        <w:rPr>
          <w:szCs w:val="24"/>
        </w:rPr>
        <w:t>originalios filmo medžiagos (nacionalinių ir bendros gamybos filmų) saugojimo vieta;</w:t>
      </w:r>
    </w:p>
    <w:p w:rsidR="006A106D" w:rsidRPr="0007441E" w:rsidRDefault="006A106D" w:rsidP="00FF068E">
      <w:pPr>
        <w:tabs>
          <w:tab w:val="left" w:pos="1276"/>
        </w:tabs>
        <w:spacing w:line="360" w:lineRule="atLeast"/>
        <w:ind w:firstLine="720"/>
        <w:jc w:val="both"/>
        <w:rPr>
          <w:szCs w:val="24"/>
        </w:rPr>
      </w:pPr>
      <w:r>
        <w:rPr>
          <w:szCs w:val="24"/>
        </w:rPr>
        <w:t>14.2.8. </w:t>
      </w:r>
      <w:r w:rsidRPr="0007441E">
        <w:rPr>
          <w:szCs w:val="24"/>
        </w:rPr>
        <w:t>filmui suteiktas indeksas pagal žiūrovų amžiaus cenzą Lietuvos Respublikoje.</w:t>
      </w:r>
    </w:p>
    <w:p w:rsidR="006A106D" w:rsidRPr="0007441E" w:rsidRDefault="006A106D" w:rsidP="00FF068E">
      <w:pPr>
        <w:tabs>
          <w:tab w:val="left" w:pos="1276"/>
        </w:tabs>
        <w:spacing w:line="360" w:lineRule="atLeast"/>
        <w:ind w:firstLine="720"/>
        <w:jc w:val="both"/>
        <w:rPr>
          <w:szCs w:val="24"/>
        </w:rPr>
      </w:pPr>
      <w:r>
        <w:rPr>
          <w:szCs w:val="24"/>
        </w:rPr>
        <w:t>15. </w:t>
      </w:r>
      <w:r w:rsidRPr="0007441E">
        <w:rPr>
          <w:szCs w:val="24"/>
        </w:rPr>
        <w:t>Registro duomenims klasifikuoti naudojami šie klasifikatoriai:</w:t>
      </w:r>
    </w:p>
    <w:p w:rsidR="006A106D" w:rsidRPr="0007441E" w:rsidRDefault="006A106D" w:rsidP="00FF068E">
      <w:pPr>
        <w:tabs>
          <w:tab w:val="left" w:pos="1276"/>
        </w:tabs>
        <w:spacing w:line="360" w:lineRule="atLeast"/>
        <w:ind w:firstLine="720"/>
        <w:jc w:val="both"/>
        <w:rPr>
          <w:szCs w:val="24"/>
        </w:rPr>
      </w:pPr>
      <w:r>
        <w:rPr>
          <w:szCs w:val="24"/>
        </w:rPr>
        <w:t>15.1. </w:t>
      </w:r>
      <w:r w:rsidRPr="0007441E">
        <w:rPr>
          <w:szCs w:val="24"/>
        </w:rPr>
        <w:t>filmo trukmė (iki 30 minučių, nuo 30 iki 60 minučių, 60 minučių ir daugiau);</w:t>
      </w:r>
    </w:p>
    <w:p w:rsidR="006A106D" w:rsidRPr="0007441E" w:rsidRDefault="006A106D" w:rsidP="00FF068E">
      <w:pPr>
        <w:tabs>
          <w:tab w:val="left" w:pos="1276"/>
        </w:tabs>
        <w:spacing w:line="360" w:lineRule="atLeast"/>
        <w:ind w:firstLine="720"/>
        <w:jc w:val="both"/>
        <w:rPr>
          <w:szCs w:val="24"/>
        </w:rPr>
      </w:pPr>
      <w:r>
        <w:rPr>
          <w:szCs w:val="24"/>
        </w:rPr>
        <w:t>15.2. </w:t>
      </w:r>
      <w:r w:rsidRPr="0007441E">
        <w:rPr>
          <w:szCs w:val="24"/>
        </w:rPr>
        <w:t xml:space="preserve">valstybė; </w:t>
      </w:r>
    </w:p>
    <w:p w:rsidR="006A106D" w:rsidRPr="0007441E" w:rsidRDefault="006A106D" w:rsidP="00FF068E">
      <w:pPr>
        <w:tabs>
          <w:tab w:val="left" w:pos="1276"/>
        </w:tabs>
        <w:spacing w:line="360" w:lineRule="atLeast"/>
        <w:ind w:firstLine="720"/>
        <w:jc w:val="both"/>
        <w:rPr>
          <w:szCs w:val="24"/>
        </w:rPr>
      </w:pPr>
      <w:r>
        <w:rPr>
          <w:szCs w:val="24"/>
        </w:rPr>
        <w:t>15.3. </w:t>
      </w:r>
      <w:r w:rsidRPr="0007441E">
        <w:rPr>
          <w:szCs w:val="24"/>
        </w:rPr>
        <w:t>filmo rūšis;</w:t>
      </w:r>
    </w:p>
    <w:p w:rsidR="006A106D" w:rsidRPr="0007441E" w:rsidRDefault="006A106D" w:rsidP="00FF068E">
      <w:pPr>
        <w:tabs>
          <w:tab w:val="left" w:pos="1276"/>
        </w:tabs>
        <w:spacing w:line="360" w:lineRule="atLeast"/>
        <w:ind w:firstLine="720"/>
        <w:jc w:val="both"/>
        <w:rPr>
          <w:szCs w:val="24"/>
        </w:rPr>
      </w:pPr>
      <w:r>
        <w:rPr>
          <w:szCs w:val="24"/>
        </w:rPr>
        <w:t>15.4. </w:t>
      </w:r>
      <w:r w:rsidRPr="0007441E">
        <w:rPr>
          <w:szCs w:val="24"/>
        </w:rPr>
        <w:t>filmo žanras;</w:t>
      </w:r>
    </w:p>
    <w:p w:rsidR="006A106D" w:rsidRPr="0007441E" w:rsidRDefault="006A106D" w:rsidP="00FF068E">
      <w:pPr>
        <w:tabs>
          <w:tab w:val="left" w:pos="1276"/>
        </w:tabs>
        <w:spacing w:line="360" w:lineRule="atLeast"/>
        <w:ind w:firstLine="720"/>
        <w:jc w:val="both"/>
        <w:rPr>
          <w:szCs w:val="24"/>
        </w:rPr>
      </w:pPr>
      <w:r>
        <w:rPr>
          <w:szCs w:val="24"/>
        </w:rPr>
        <w:t>15.5. </w:t>
      </w:r>
      <w:r w:rsidRPr="0007441E">
        <w:rPr>
          <w:szCs w:val="24"/>
        </w:rPr>
        <w:t>indeksas pagal žiūrovų amžiaus cenzą.</w:t>
      </w:r>
    </w:p>
    <w:p w:rsidR="006A106D" w:rsidRPr="0007441E" w:rsidRDefault="006A106D" w:rsidP="005E371F">
      <w:pPr>
        <w:tabs>
          <w:tab w:val="left" w:pos="1276"/>
        </w:tabs>
        <w:ind w:firstLine="663"/>
        <w:jc w:val="both"/>
        <w:rPr>
          <w:szCs w:val="24"/>
        </w:rPr>
      </w:pPr>
    </w:p>
    <w:p w:rsidR="006A106D" w:rsidRPr="0007441E" w:rsidRDefault="006A106D" w:rsidP="0007441E">
      <w:pPr>
        <w:pStyle w:val="Paprastasistekstas"/>
        <w:spacing w:before="120"/>
        <w:jc w:val="center"/>
        <w:rPr>
          <w:rFonts w:ascii="Times New Roman" w:hAnsi="Times New Roman" w:cs="Times New Roman"/>
          <w:b/>
          <w:color w:val="000000"/>
          <w:sz w:val="24"/>
          <w:szCs w:val="24"/>
        </w:rPr>
      </w:pPr>
      <w:r w:rsidRPr="0007441E">
        <w:rPr>
          <w:rFonts w:ascii="Times New Roman" w:hAnsi="Times New Roman" w:cs="Times New Roman"/>
          <w:b/>
          <w:color w:val="000000"/>
          <w:sz w:val="24"/>
          <w:szCs w:val="24"/>
        </w:rPr>
        <w:t>IV. REGISTRO OBJEKTŲ REGISTRAVIMAS</w:t>
      </w:r>
    </w:p>
    <w:p w:rsidR="006A106D" w:rsidRPr="0007441E" w:rsidRDefault="006A106D" w:rsidP="005E371F">
      <w:pPr>
        <w:pStyle w:val="Paprastasistekstas"/>
        <w:ind w:firstLine="663"/>
        <w:jc w:val="center"/>
        <w:rPr>
          <w:rFonts w:ascii="Times New Roman" w:hAnsi="Times New Roman" w:cs="Times New Roman"/>
          <w:b/>
          <w:color w:val="000000"/>
          <w:sz w:val="24"/>
          <w:szCs w:val="24"/>
        </w:rPr>
      </w:pP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16. </w:t>
      </w:r>
      <w:r w:rsidRPr="0007441E">
        <w:rPr>
          <w:rFonts w:ascii="Times New Roman" w:hAnsi="Times New Roman" w:cs="Times New Roman"/>
          <w:sz w:val="24"/>
          <w:szCs w:val="24"/>
        </w:rPr>
        <w:t xml:space="preserve">Filmai į </w:t>
      </w:r>
      <w:r>
        <w:rPr>
          <w:rFonts w:ascii="Times New Roman" w:hAnsi="Times New Roman" w:cs="Times New Roman"/>
          <w:sz w:val="24"/>
          <w:szCs w:val="24"/>
        </w:rPr>
        <w:t>R</w:t>
      </w:r>
      <w:r w:rsidRPr="0007441E">
        <w:rPr>
          <w:rFonts w:ascii="Times New Roman" w:hAnsi="Times New Roman" w:cs="Times New Roman"/>
          <w:sz w:val="24"/>
          <w:szCs w:val="24"/>
        </w:rPr>
        <w:t xml:space="preserve">egistrą įregistruojami per 14 darbo dienų po to, kai Filmų indeksavimo komisija </w:t>
      </w:r>
      <w:r>
        <w:rPr>
          <w:rFonts w:ascii="Times New Roman" w:hAnsi="Times New Roman" w:cs="Times New Roman"/>
          <w:sz w:val="24"/>
          <w:szCs w:val="24"/>
        </w:rPr>
        <w:t>Lietuvos Respublikos k</w:t>
      </w:r>
      <w:r w:rsidRPr="0007441E">
        <w:rPr>
          <w:rFonts w:ascii="Times New Roman" w:hAnsi="Times New Roman" w:cs="Times New Roman"/>
          <w:sz w:val="24"/>
          <w:szCs w:val="24"/>
        </w:rPr>
        <w:t>ino įstatymo 15 straipsnio 4 dalies nustatyta tvarka suteikia filmų indeksus pagal žiūrovų amžiaus cenzą.</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17. </w:t>
      </w:r>
      <w:r w:rsidRPr="0007441E">
        <w:rPr>
          <w:rFonts w:ascii="Times New Roman" w:hAnsi="Times New Roman" w:cs="Times New Roman"/>
          <w:sz w:val="24"/>
          <w:szCs w:val="24"/>
        </w:rPr>
        <w:t>Registrui duomenis teikia šie duomenų teikėjai:</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17.1. </w:t>
      </w:r>
      <w:r w:rsidRPr="0007441E">
        <w:rPr>
          <w:rFonts w:ascii="Times New Roman" w:hAnsi="Times New Roman" w:cs="Times New Roman"/>
          <w:sz w:val="24"/>
          <w:szCs w:val="24"/>
        </w:rPr>
        <w:t>filmų gamintojai, kaip j</w:t>
      </w:r>
      <w:r>
        <w:rPr>
          <w:rFonts w:ascii="Times New Roman" w:hAnsi="Times New Roman" w:cs="Times New Roman"/>
          <w:sz w:val="24"/>
          <w:szCs w:val="24"/>
        </w:rPr>
        <w:t>ie</w:t>
      </w:r>
      <w:r w:rsidRPr="0007441E">
        <w:rPr>
          <w:rFonts w:ascii="Times New Roman" w:hAnsi="Times New Roman" w:cs="Times New Roman"/>
          <w:sz w:val="24"/>
          <w:szCs w:val="24"/>
        </w:rPr>
        <w:t xml:space="preserve"> apibrėž</w:t>
      </w:r>
      <w:r>
        <w:rPr>
          <w:rFonts w:ascii="Times New Roman" w:hAnsi="Times New Roman" w:cs="Times New Roman"/>
          <w:sz w:val="24"/>
          <w:szCs w:val="24"/>
        </w:rPr>
        <w:t>ti</w:t>
      </w:r>
      <w:r w:rsidRPr="0007441E">
        <w:rPr>
          <w:rFonts w:ascii="Times New Roman" w:hAnsi="Times New Roman" w:cs="Times New Roman"/>
          <w:sz w:val="24"/>
          <w:szCs w:val="24"/>
        </w:rPr>
        <w:t xml:space="preserve"> Lietu</w:t>
      </w:r>
      <w:r>
        <w:rPr>
          <w:rFonts w:ascii="Times New Roman" w:hAnsi="Times New Roman" w:cs="Times New Roman"/>
          <w:sz w:val="24"/>
          <w:szCs w:val="24"/>
        </w:rPr>
        <w:t>vos Respublikos kino įstatymo 3 </w:t>
      </w:r>
      <w:r w:rsidRPr="0007441E">
        <w:rPr>
          <w:rFonts w:ascii="Times New Roman" w:hAnsi="Times New Roman" w:cs="Times New Roman"/>
          <w:sz w:val="24"/>
          <w:szCs w:val="24"/>
        </w:rPr>
        <w:t>straipsnio 5 dal</w:t>
      </w:r>
      <w:r>
        <w:rPr>
          <w:rFonts w:ascii="Times New Roman" w:hAnsi="Times New Roman" w:cs="Times New Roman"/>
          <w:sz w:val="24"/>
          <w:szCs w:val="24"/>
        </w:rPr>
        <w:t>yje</w:t>
      </w:r>
      <w:r w:rsidRPr="0007441E">
        <w:rPr>
          <w:rFonts w:ascii="Times New Roman" w:hAnsi="Times New Roman" w:cs="Times New Roman"/>
          <w:sz w:val="24"/>
          <w:szCs w:val="24"/>
        </w:rPr>
        <w:t>;</w:t>
      </w:r>
    </w:p>
    <w:p w:rsidR="006A106D" w:rsidRPr="0007441E" w:rsidRDefault="006A106D" w:rsidP="00FF068E">
      <w:pPr>
        <w:pStyle w:val="Paprastasistekstas"/>
        <w:spacing w:line="360" w:lineRule="atLeast"/>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17.2. </w:t>
      </w:r>
      <w:r w:rsidRPr="0007441E">
        <w:rPr>
          <w:rFonts w:ascii="Times New Roman" w:hAnsi="Times New Roman" w:cs="Times New Roman"/>
          <w:color w:val="000000"/>
          <w:sz w:val="24"/>
          <w:szCs w:val="24"/>
        </w:rPr>
        <w:t>fiziniai arba juridiniai asmenys, kurie verčiasi filmų rodymu kino teatruose.</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18. </w:t>
      </w:r>
      <w:r w:rsidRPr="0007441E">
        <w:rPr>
          <w:rFonts w:ascii="Times New Roman" w:hAnsi="Times New Roman" w:cs="Times New Roman"/>
          <w:sz w:val="24"/>
          <w:szCs w:val="24"/>
        </w:rPr>
        <w:t>Duomenų teikėjai:</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18.1. </w:t>
      </w:r>
      <w:r w:rsidRPr="0007441E">
        <w:rPr>
          <w:rFonts w:ascii="Times New Roman" w:hAnsi="Times New Roman" w:cs="Times New Roman"/>
          <w:sz w:val="24"/>
          <w:szCs w:val="24"/>
        </w:rPr>
        <w:t>informuoja Registro tvarkytoją apie Registro ob</w:t>
      </w:r>
      <w:r>
        <w:rPr>
          <w:rFonts w:ascii="Times New Roman" w:hAnsi="Times New Roman" w:cs="Times New Roman"/>
          <w:sz w:val="24"/>
          <w:szCs w:val="24"/>
        </w:rPr>
        <w:t>jekto duomenų pasikeitimą per 5 </w:t>
      </w:r>
      <w:r w:rsidRPr="0007441E">
        <w:rPr>
          <w:rFonts w:ascii="Times New Roman" w:hAnsi="Times New Roman" w:cs="Times New Roman"/>
          <w:sz w:val="24"/>
          <w:szCs w:val="24"/>
        </w:rPr>
        <w:t>darbo dienas nuo tos dienos, k</w:t>
      </w:r>
      <w:r>
        <w:rPr>
          <w:rFonts w:ascii="Times New Roman" w:hAnsi="Times New Roman" w:cs="Times New Roman"/>
          <w:sz w:val="24"/>
          <w:szCs w:val="24"/>
        </w:rPr>
        <w:t>urią</w:t>
      </w:r>
      <w:r w:rsidRPr="0007441E">
        <w:rPr>
          <w:rFonts w:ascii="Times New Roman" w:hAnsi="Times New Roman" w:cs="Times New Roman"/>
          <w:sz w:val="24"/>
          <w:szCs w:val="24"/>
        </w:rPr>
        <w:t xml:space="preserve"> sužino apie šių duomenų pasikeitimą; </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18.2. </w:t>
      </w:r>
      <w:r w:rsidRPr="0007441E">
        <w:rPr>
          <w:rFonts w:ascii="Times New Roman" w:hAnsi="Times New Roman" w:cs="Times New Roman"/>
          <w:sz w:val="24"/>
          <w:szCs w:val="24"/>
        </w:rPr>
        <w:t>atsako už pateiktų duomenų tikslumą Lietuvos Respublikos įstatymų nustatyta tvarka;</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18.3. </w:t>
      </w:r>
      <w:r w:rsidRPr="0007441E">
        <w:rPr>
          <w:rFonts w:ascii="Times New Roman" w:hAnsi="Times New Roman" w:cs="Times New Roman"/>
          <w:sz w:val="24"/>
          <w:szCs w:val="24"/>
        </w:rPr>
        <w:t>turi teisę susipažinti su saugomais Registre jų duomenimis ir prašyti ištaisyti netikslius, klaidingus, papildyti neišsamius jų duomenis.</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19. </w:t>
      </w:r>
      <w:r w:rsidRPr="0007441E">
        <w:rPr>
          <w:rFonts w:ascii="Times New Roman" w:hAnsi="Times New Roman" w:cs="Times New Roman"/>
          <w:sz w:val="24"/>
          <w:szCs w:val="24"/>
        </w:rPr>
        <w:t xml:space="preserve">Duomenų teikėjai Registro valdytojo nustatyta tvarka teikia Registro tvarkytojui Registro tvarkytojo patvirtintos formos paraišką kartu su Registro tvarkytojo nustatytais dokumentais, patvirtinančiais paraiškoje įrašytų duomenų teisingumą (toliau – paraiškos </w:t>
      </w:r>
      <w:r w:rsidRPr="0007441E">
        <w:rPr>
          <w:rFonts w:ascii="Times New Roman" w:hAnsi="Times New Roman" w:cs="Times New Roman"/>
          <w:sz w:val="24"/>
          <w:szCs w:val="24"/>
        </w:rPr>
        <w:lastRenderedPageBreak/>
        <w:t xml:space="preserve">dokumentai). Paraiškoje turi būti </w:t>
      </w:r>
      <w:r>
        <w:rPr>
          <w:rFonts w:ascii="Times New Roman" w:hAnsi="Times New Roman" w:cs="Times New Roman"/>
          <w:sz w:val="24"/>
          <w:szCs w:val="24"/>
        </w:rPr>
        <w:t>pateikti</w:t>
      </w:r>
      <w:r w:rsidRPr="0007441E">
        <w:rPr>
          <w:rFonts w:ascii="Times New Roman" w:hAnsi="Times New Roman" w:cs="Times New Roman"/>
          <w:sz w:val="24"/>
          <w:szCs w:val="24"/>
        </w:rPr>
        <w:t xml:space="preserve"> duome</w:t>
      </w:r>
      <w:r>
        <w:rPr>
          <w:rFonts w:ascii="Times New Roman" w:hAnsi="Times New Roman" w:cs="Times New Roman"/>
          <w:sz w:val="24"/>
          <w:szCs w:val="24"/>
        </w:rPr>
        <w:t>nys, nurodyti Nuostatų 14.1.5–</w:t>
      </w:r>
      <w:r w:rsidRPr="0007441E">
        <w:rPr>
          <w:rFonts w:ascii="Times New Roman" w:hAnsi="Times New Roman" w:cs="Times New Roman"/>
          <w:sz w:val="24"/>
          <w:szCs w:val="24"/>
        </w:rPr>
        <w:t xml:space="preserve">14.1.8, </w:t>
      </w:r>
      <w:r>
        <w:rPr>
          <w:rFonts w:ascii="Times New Roman" w:hAnsi="Times New Roman" w:cs="Times New Roman"/>
          <w:sz w:val="24"/>
          <w:szCs w:val="24"/>
        </w:rPr>
        <w:t>14.2.1–14.2.5, 14.2.6.1–</w:t>
      </w:r>
      <w:r w:rsidRPr="0007441E">
        <w:rPr>
          <w:rFonts w:ascii="Times New Roman" w:hAnsi="Times New Roman" w:cs="Times New Roman"/>
          <w:sz w:val="24"/>
          <w:szCs w:val="24"/>
        </w:rPr>
        <w:t xml:space="preserve">14.2.7 punktuose. </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20. </w:t>
      </w:r>
      <w:r w:rsidRPr="0007441E">
        <w:rPr>
          <w:rFonts w:ascii="Times New Roman" w:hAnsi="Times New Roman" w:cs="Times New Roman"/>
          <w:sz w:val="24"/>
          <w:szCs w:val="24"/>
        </w:rPr>
        <w:t xml:space="preserve">Paraiška ir paraiškos dokumentai Registro tvarkytojui pateikiami lietuvių kalba. Jeigu dokumentai surašyti ne lietuvių kalba, turi būti pridėti jų vertimai, patvirtinti vertimą atlikusio asmens parašu. </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21. </w:t>
      </w:r>
      <w:r w:rsidRPr="0007441E">
        <w:rPr>
          <w:rFonts w:ascii="Times New Roman" w:hAnsi="Times New Roman" w:cs="Times New Roman"/>
          <w:sz w:val="24"/>
          <w:szCs w:val="24"/>
        </w:rPr>
        <w:t>Paraiška ir paraiškos dokumentai Registro tvarkytojui pateikiami tiesiogiai (asmeniškai arba per atstovą), per atstumą paštu ar elektroniniu paštu, elektroninėmis priemonėmis per Paslaugų ir gaminių kontaktinį centrą.</w:t>
      </w:r>
    </w:p>
    <w:p w:rsidR="006A106D" w:rsidRPr="0007441E" w:rsidRDefault="006A106D" w:rsidP="00FF068E">
      <w:pPr>
        <w:tabs>
          <w:tab w:val="left" w:pos="1276"/>
        </w:tabs>
        <w:spacing w:line="360" w:lineRule="atLeast"/>
        <w:ind w:firstLine="720"/>
        <w:jc w:val="both"/>
        <w:rPr>
          <w:color w:val="000000"/>
          <w:szCs w:val="24"/>
        </w:rPr>
      </w:pPr>
      <w:r>
        <w:rPr>
          <w:szCs w:val="24"/>
        </w:rPr>
        <w:t>22. </w:t>
      </w:r>
      <w:r w:rsidRPr="0007441E">
        <w:rPr>
          <w:szCs w:val="24"/>
        </w:rPr>
        <w:t xml:space="preserve">Registro tvarkytojas, gavęs paraišką ir paraiškos dokumentus, per 5 darbo dienas nuo paraiškos </w:t>
      </w:r>
      <w:r w:rsidRPr="0007441E">
        <w:rPr>
          <w:color w:val="000000"/>
          <w:szCs w:val="24"/>
        </w:rPr>
        <w:t xml:space="preserve">gavimo atlieka paraiškos ir paraiškos dokumentų patikrą. </w:t>
      </w:r>
    </w:p>
    <w:p w:rsidR="006A106D" w:rsidRPr="0007441E" w:rsidRDefault="006A106D" w:rsidP="00FF068E">
      <w:pPr>
        <w:pStyle w:val="Pagrindinistekstas2"/>
        <w:spacing w:after="0" w:line="360" w:lineRule="atLeast"/>
        <w:ind w:firstLine="720"/>
        <w:jc w:val="both"/>
        <w:rPr>
          <w:color w:val="000000"/>
          <w:szCs w:val="24"/>
        </w:rPr>
      </w:pPr>
      <w:r>
        <w:rPr>
          <w:color w:val="000000"/>
          <w:szCs w:val="24"/>
        </w:rPr>
        <w:t>23. </w:t>
      </w:r>
      <w:r w:rsidRPr="0007441E">
        <w:rPr>
          <w:color w:val="000000"/>
          <w:szCs w:val="24"/>
        </w:rPr>
        <w:t xml:space="preserve">Jeigu pateikta paraiška ir paraiškos dokumentai atitinka visus nustatytus reikalavimus, Registro tvarkytojas per </w:t>
      </w:r>
      <w:r>
        <w:rPr>
          <w:color w:val="000000"/>
          <w:szCs w:val="24"/>
        </w:rPr>
        <w:t>vieną</w:t>
      </w:r>
      <w:r w:rsidRPr="0007441E">
        <w:rPr>
          <w:color w:val="000000"/>
          <w:szCs w:val="24"/>
        </w:rPr>
        <w:t xml:space="preserve"> darbo dieną nuo paraiškos ir paraiškos dokumentų patikros atlikimo priima sprendimą įregistruoti filmą ir filmas įregistruojamas</w:t>
      </w:r>
      <w:r w:rsidRPr="0007441E">
        <w:rPr>
          <w:szCs w:val="24"/>
        </w:rPr>
        <w:t xml:space="preserve"> per </w:t>
      </w:r>
      <w:r>
        <w:rPr>
          <w:szCs w:val="24"/>
        </w:rPr>
        <w:t>vieną</w:t>
      </w:r>
      <w:r w:rsidRPr="0007441E">
        <w:rPr>
          <w:szCs w:val="24"/>
        </w:rPr>
        <w:t xml:space="preserve"> darbo dieną nuo tokio sprendimo priėmimo.</w:t>
      </w:r>
      <w:r w:rsidRPr="0007441E">
        <w:rPr>
          <w:color w:val="000000"/>
          <w:szCs w:val="24"/>
        </w:rPr>
        <w:t xml:space="preserve"> Filmas laikomas įregistruotu nuo filmo duomenų įrašymo Registro duomenų bazėje. Registro tvarkytojui priėmus sprendimą įregistruoti filmą, Registro tvarkytojo atsakingas darbuotojas Registro duomenų bazėje įrašo filmo duomenis, o filmo identifikavimo kodas suteikiamas automatiškai. </w:t>
      </w:r>
    </w:p>
    <w:p w:rsidR="006A106D" w:rsidRPr="0007441E" w:rsidRDefault="006A106D" w:rsidP="00FF068E">
      <w:pPr>
        <w:pStyle w:val="Pagrindinistekstas2"/>
        <w:spacing w:after="0" w:line="360" w:lineRule="atLeast"/>
        <w:ind w:firstLine="720"/>
        <w:jc w:val="both"/>
        <w:rPr>
          <w:color w:val="000000"/>
          <w:szCs w:val="24"/>
        </w:rPr>
      </w:pPr>
      <w:r>
        <w:rPr>
          <w:color w:val="000000"/>
          <w:szCs w:val="24"/>
        </w:rPr>
        <w:t>24. </w:t>
      </w:r>
      <w:r w:rsidRPr="0007441E">
        <w:rPr>
          <w:color w:val="000000"/>
          <w:szCs w:val="24"/>
        </w:rPr>
        <w:t>Jeigu duomenų teikėjas, teikdamas paraišką, pateikia prašymą išduoti patvirtinimą, kad jo pateikti duomenys įrašyti į Registrą, arba įregistruoto filmo duomenų išrašą, Registro tvarkytojas tokį patvirtinimą arba išrašą išsiunčia raštu (paštu arba elektroniniu paštu) ne vėliau kaip per 3 darbo dienas nuo duomenų įrašymo Registre.</w:t>
      </w:r>
    </w:p>
    <w:p w:rsidR="006A106D" w:rsidRPr="0007441E" w:rsidRDefault="006A106D" w:rsidP="00FF068E">
      <w:pPr>
        <w:pStyle w:val="Pagrindinistekstas2"/>
        <w:spacing w:after="0" w:line="360" w:lineRule="atLeast"/>
        <w:ind w:firstLine="720"/>
        <w:jc w:val="both"/>
        <w:rPr>
          <w:szCs w:val="24"/>
        </w:rPr>
      </w:pPr>
      <w:r>
        <w:rPr>
          <w:szCs w:val="24"/>
        </w:rPr>
        <w:t>25. </w:t>
      </w:r>
      <w:r w:rsidRPr="0007441E">
        <w:rPr>
          <w:color w:val="000000"/>
          <w:szCs w:val="24"/>
        </w:rPr>
        <w:t>Jeigu išanalizavus</w:t>
      </w:r>
      <w:r w:rsidRPr="0007441E">
        <w:rPr>
          <w:szCs w:val="24"/>
        </w:rPr>
        <w:t xml:space="preserve"> paraišką ir paraiškos dokumentus nustatoma, kad pateikti ne visi duomenys arba jie klaidingi, netikslūs ar neišsamūs, Registro tvarkytojas per 3 darbo dienas nuo paraiškos ir paraiškos dokumentų patikros atlikimo raštu (paštu arba elektroniniu paštu) informuoja duomenų teikėją apie nustatytus trūkumus ir nustato terminą juos ištaisyti. Registro tvarkytojas, gavęs trūkstamus ir (ar) ištaisytus duomenis, registruoja filmą Nuostatų 23 punkte nustatyta tvarka.</w:t>
      </w:r>
    </w:p>
    <w:p w:rsidR="006A106D" w:rsidRPr="0007441E" w:rsidRDefault="006A106D" w:rsidP="00FF068E">
      <w:pPr>
        <w:tabs>
          <w:tab w:val="left" w:pos="1276"/>
        </w:tabs>
        <w:spacing w:line="360" w:lineRule="atLeast"/>
        <w:ind w:firstLine="720"/>
        <w:jc w:val="both"/>
        <w:rPr>
          <w:color w:val="000000"/>
          <w:szCs w:val="24"/>
        </w:rPr>
      </w:pPr>
      <w:r w:rsidRPr="0007441E">
        <w:rPr>
          <w:color w:val="000000"/>
          <w:szCs w:val="24"/>
        </w:rPr>
        <w:t>26.</w:t>
      </w:r>
      <w:r>
        <w:rPr>
          <w:color w:val="000000"/>
          <w:szCs w:val="24"/>
        </w:rPr>
        <w:t> </w:t>
      </w:r>
      <w:r w:rsidRPr="0007441E">
        <w:rPr>
          <w:szCs w:val="24"/>
        </w:rPr>
        <w:t>Jeigu duomenų teikėjas nepateikia trūkstamų</w:t>
      </w:r>
      <w:r>
        <w:rPr>
          <w:szCs w:val="24"/>
        </w:rPr>
        <w:t xml:space="preserve"> ir (ar) ištaisytų duomenų</w:t>
      </w:r>
      <w:r w:rsidRPr="0007441E">
        <w:rPr>
          <w:szCs w:val="24"/>
        </w:rPr>
        <w:t xml:space="preserve"> </w:t>
      </w:r>
      <w:r w:rsidRPr="0007441E">
        <w:rPr>
          <w:color w:val="000000"/>
          <w:szCs w:val="24"/>
        </w:rPr>
        <w:t xml:space="preserve">arba yra Lietuvos Respublikos kino įstatymo 15 straipsnio 6 dalyje nurodytos aplinkybės, </w:t>
      </w:r>
      <w:r w:rsidRPr="0007441E">
        <w:rPr>
          <w:szCs w:val="24"/>
        </w:rPr>
        <w:t xml:space="preserve">Registro tvarkytojas per </w:t>
      </w:r>
      <w:r>
        <w:rPr>
          <w:szCs w:val="24"/>
        </w:rPr>
        <w:t>vieną</w:t>
      </w:r>
      <w:r w:rsidRPr="0007441E">
        <w:rPr>
          <w:szCs w:val="24"/>
        </w:rPr>
        <w:t xml:space="preserve"> darbo dieną nuo Registro tvarkytojo nustatyto termino pabaigos arba Nuostatų 22 punkte nustatyto termino pabaigo</w:t>
      </w:r>
      <w:r>
        <w:rPr>
          <w:szCs w:val="24"/>
        </w:rPr>
        <w:t>s</w:t>
      </w:r>
      <w:r w:rsidRPr="0007441E">
        <w:rPr>
          <w:szCs w:val="24"/>
        </w:rPr>
        <w:t xml:space="preserve"> priima sprendimą neregistruoti filmo ir </w:t>
      </w:r>
      <w:r>
        <w:rPr>
          <w:color w:val="000000"/>
          <w:szCs w:val="24"/>
        </w:rPr>
        <w:t>per 3 </w:t>
      </w:r>
      <w:r w:rsidRPr="0007441E">
        <w:rPr>
          <w:color w:val="000000"/>
          <w:szCs w:val="24"/>
        </w:rPr>
        <w:t>darbo dienas nuo tokio sprendimo priėmimo praneša apie tai duomenų teikėjui raštu (paštu arba elektroniniu paštu), nurodydamas konkrečias atsisakymo registruoti filmą priežastis.</w:t>
      </w:r>
    </w:p>
    <w:p w:rsidR="006A106D" w:rsidRPr="0007441E" w:rsidRDefault="006A106D" w:rsidP="00FF068E">
      <w:pPr>
        <w:tabs>
          <w:tab w:val="left" w:pos="1276"/>
        </w:tabs>
        <w:spacing w:line="360" w:lineRule="atLeast"/>
        <w:ind w:firstLine="720"/>
        <w:jc w:val="both"/>
        <w:rPr>
          <w:color w:val="000000"/>
          <w:szCs w:val="24"/>
        </w:rPr>
      </w:pPr>
      <w:r>
        <w:rPr>
          <w:color w:val="000000"/>
          <w:szCs w:val="24"/>
        </w:rPr>
        <w:t>27. </w:t>
      </w:r>
      <w:r w:rsidRPr="0007441E">
        <w:rPr>
          <w:color w:val="000000"/>
          <w:szCs w:val="24"/>
        </w:rPr>
        <w:t>Jeigu po filmo įregistravimo paaiškėja arba atsiranda aplinkybės, nurodytos Lietuvos Respublikos kino įstatymo 15 straipsnio 6 dalyje, Registro tvarkytojas priima sprendimą pripažinti įregistruoto filmo registraciją negaliojančia ir išregistruoja filmą. Registro tvarkytojas per 3 darbo dienas nuo šio sprendimo priėmimo praneša apie tai duomenų teikėjui raštu (paštu arba elektroniniu paštu), nurodydamas konkrečias registracijos pripažinimo negaliojančia ir filmo išregistravimo iš Registro priežastis. Išregistruoto filmo duomenys ne vėliau kaip kitą darbo dieną perkeliami į Registro duomenų bazės archyvą.</w:t>
      </w:r>
    </w:p>
    <w:p w:rsidR="006A106D" w:rsidRPr="0007441E" w:rsidRDefault="006A106D" w:rsidP="00FF068E">
      <w:pPr>
        <w:pStyle w:val="Pagrindinistekstas"/>
        <w:spacing w:after="0" w:line="360" w:lineRule="atLeast"/>
        <w:ind w:firstLine="720"/>
        <w:jc w:val="both"/>
        <w:rPr>
          <w:szCs w:val="24"/>
        </w:rPr>
      </w:pPr>
      <w:r w:rsidRPr="0007441E">
        <w:rPr>
          <w:szCs w:val="24"/>
        </w:rPr>
        <w:lastRenderedPageBreak/>
        <w:t>Registro tvarkytojas nustato Registro objekto išregistravimo ir skelbimo apie jo išregistravim</w:t>
      </w:r>
      <w:r>
        <w:rPr>
          <w:szCs w:val="24"/>
        </w:rPr>
        <w:t>ą</w:t>
      </w:r>
      <w:r w:rsidRPr="0007441E">
        <w:rPr>
          <w:szCs w:val="24"/>
        </w:rPr>
        <w:t xml:space="preserve"> tvarką.</w:t>
      </w:r>
    </w:p>
    <w:p w:rsidR="006A106D" w:rsidRPr="0007441E" w:rsidRDefault="006A106D" w:rsidP="00FF068E">
      <w:pPr>
        <w:pStyle w:val="Pagrindinistekstas"/>
        <w:spacing w:after="0" w:line="360" w:lineRule="atLeast"/>
        <w:ind w:firstLine="720"/>
        <w:jc w:val="both"/>
        <w:rPr>
          <w:szCs w:val="24"/>
        </w:rPr>
      </w:pPr>
      <w:r>
        <w:rPr>
          <w:szCs w:val="24"/>
        </w:rPr>
        <w:t>28. </w:t>
      </w:r>
      <w:r w:rsidRPr="0007441E">
        <w:rPr>
          <w:szCs w:val="24"/>
        </w:rPr>
        <w:t>Duomenų teikėjai privalo informuoti Registro tvarkytoją apie Registro objekto duomenų pasikeitimą per 5 darbo dienas nuo tos dienos, k</w:t>
      </w:r>
      <w:r>
        <w:rPr>
          <w:szCs w:val="24"/>
        </w:rPr>
        <w:t>urią</w:t>
      </w:r>
      <w:r w:rsidRPr="0007441E">
        <w:rPr>
          <w:szCs w:val="24"/>
        </w:rPr>
        <w:t xml:space="preserve"> sužino apie šių duomenų pasikeitimą</w:t>
      </w:r>
      <w:r>
        <w:rPr>
          <w:szCs w:val="24"/>
        </w:rPr>
        <w:t>,</w:t>
      </w:r>
      <w:r w:rsidRPr="0007441E">
        <w:rPr>
          <w:szCs w:val="24"/>
        </w:rPr>
        <w:t xml:space="preserve"> ir Nuostatų 21 punkte nurodytais būdais pranešti Registro tvarkytojui apie Registrui pateiktų duom</w:t>
      </w:r>
      <w:r>
        <w:rPr>
          <w:szCs w:val="24"/>
        </w:rPr>
        <w:t>enų, nurodytų Nuostatų 14.1.5–</w:t>
      </w:r>
      <w:r w:rsidRPr="0007441E">
        <w:rPr>
          <w:szCs w:val="24"/>
        </w:rPr>
        <w:t>14.1.8, 14</w:t>
      </w:r>
      <w:r>
        <w:rPr>
          <w:szCs w:val="24"/>
        </w:rPr>
        <w:t>.2.1–14.2.5, 14.2.6.1–14.2.7 </w:t>
      </w:r>
      <w:r w:rsidRPr="0007441E">
        <w:rPr>
          <w:szCs w:val="24"/>
        </w:rPr>
        <w:t>punktuose, pasikeitimus ir pateikti tai pagrindžiančius dokumentus. Registro duomenų pasikeitimai į Registro duomenų bazę įrašomi ne vėliau nei per 3 dienas po tokių pranešimų gavimo. Pakeisti duomenys perkeliami į Registro duomenų bazės archyvą, kur saugomi iki Registro veikimo pabaigos.</w:t>
      </w:r>
    </w:p>
    <w:p w:rsidR="006A106D" w:rsidRPr="0007441E" w:rsidRDefault="006A106D" w:rsidP="00FF068E">
      <w:pPr>
        <w:pStyle w:val="Pagrindinistekstas"/>
        <w:spacing w:after="0" w:line="360" w:lineRule="atLeast"/>
        <w:ind w:firstLine="720"/>
        <w:jc w:val="both"/>
        <w:rPr>
          <w:szCs w:val="24"/>
        </w:rPr>
      </w:pPr>
      <w:r>
        <w:rPr>
          <w:szCs w:val="24"/>
        </w:rPr>
        <w:t>29. </w:t>
      </w:r>
      <w:r w:rsidRPr="0007441E">
        <w:rPr>
          <w:szCs w:val="24"/>
        </w:rPr>
        <w:t xml:space="preserve">Registro duomenys duomenų bazėje saugomi iki Registro veikimo pabaigos. Keičiantis Registre įrašytiems duomenims, nauji Registro duomenys į Registro duomenų bazę įrašomi nesunaikinus ankstesniųjų. Išregistravus filmą, jo duomenys perkeliami į Registro duomenų bazės archyvą, kuriame saugomi iki Registro veikimo pabaigos. Paraiška ir paraiškos dokumentai Registro tvarkytojo saugomi 2 metus teisės aktų nustatyta tvarka. </w:t>
      </w:r>
    </w:p>
    <w:p w:rsidR="006A106D" w:rsidRPr="0007441E" w:rsidRDefault="006A106D" w:rsidP="005E371F">
      <w:pPr>
        <w:pStyle w:val="Paprastasistekstas"/>
        <w:ind w:firstLine="663"/>
        <w:jc w:val="center"/>
        <w:rPr>
          <w:rFonts w:ascii="Times New Roman" w:hAnsi="Times New Roman" w:cs="Times New Roman"/>
          <w:b/>
          <w:sz w:val="24"/>
          <w:szCs w:val="24"/>
        </w:rPr>
      </w:pPr>
    </w:p>
    <w:p w:rsidR="006A106D" w:rsidRPr="0007441E" w:rsidRDefault="006A106D" w:rsidP="00FF068E">
      <w:pPr>
        <w:pStyle w:val="Paprastasistekstas"/>
        <w:spacing w:before="120"/>
        <w:jc w:val="center"/>
        <w:rPr>
          <w:rFonts w:ascii="Times New Roman" w:hAnsi="Times New Roman" w:cs="Times New Roman"/>
          <w:b/>
          <w:sz w:val="24"/>
          <w:szCs w:val="24"/>
        </w:rPr>
      </w:pPr>
      <w:r w:rsidRPr="0007441E">
        <w:rPr>
          <w:rFonts w:ascii="Times New Roman" w:hAnsi="Times New Roman" w:cs="Times New Roman"/>
          <w:b/>
          <w:sz w:val="24"/>
          <w:szCs w:val="24"/>
        </w:rPr>
        <w:t>V. REGISTRO DUOMENŲ TAISYMAS</w:t>
      </w:r>
    </w:p>
    <w:p w:rsidR="006A106D" w:rsidRPr="0007441E" w:rsidRDefault="006A106D" w:rsidP="005E371F">
      <w:pPr>
        <w:pStyle w:val="Paprastasistekstas"/>
        <w:ind w:firstLine="663"/>
        <w:jc w:val="center"/>
        <w:rPr>
          <w:rFonts w:ascii="Times New Roman" w:hAnsi="Times New Roman" w:cs="Times New Roman"/>
          <w:b/>
          <w:sz w:val="24"/>
          <w:szCs w:val="24"/>
        </w:rPr>
      </w:pPr>
    </w:p>
    <w:p w:rsidR="006A106D" w:rsidRPr="0007441E" w:rsidRDefault="006A106D" w:rsidP="00FF068E">
      <w:pPr>
        <w:spacing w:line="360" w:lineRule="atLeast"/>
        <w:ind w:firstLine="720"/>
        <w:jc w:val="both"/>
        <w:rPr>
          <w:color w:val="000000"/>
          <w:szCs w:val="24"/>
        </w:rPr>
      </w:pPr>
      <w:r>
        <w:rPr>
          <w:color w:val="000000"/>
          <w:szCs w:val="24"/>
        </w:rPr>
        <w:t>30. </w:t>
      </w:r>
      <w:r w:rsidRPr="0007441E">
        <w:rPr>
          <w:color w:val="000000"/>
          <w:szCs w:val="24"/>
        </w:rPr>
        <w:t>Registro duomenys taisomi Registro tvarkytojo iniciatyva arba gavus duomenų teikėjo arba suinteresuoto asmens (duomenų gavėjo, susijusio registro arba valstybės informacinės sistemos tvarkytojo, duomenų subjekto) prašymą ir jį pagrindžiančius dokumentus.</w:t>
      </w:r>
    </w:p>
    <w:p w:rsidR="006A106D" w:rsidRPr="0007441E" w:rsidRDefault="006A106D" w:rsidP="00FF068E">
      <w:pPr>
        <w:spacing w:line="360" w:lineRule="atLeast"/>
        <w:ind w:firstLine="720"/>
        <w:jc w:val="both"/>
        <w:rPr>
          <w:color w:val="000000"/>
          <w:szCs w:val="24"/>
        </w:rPr>
      </w:pPr>
      <w:r>
        <w:rPr>
          <w:szCs w:val="24"/>
        </w:rPr>
        <w:t>31. </w:t>
      </w:r>
      <w:r w:rsidRPr="0007441E">
        <w:rPr>
          <w:color w:val="000000"/>
          <w:szCs w:val="24"/>
        </w:rPr>
        <w:t xml:space="preserve">Apie duomenų taisymus skelbiama Registro tvarkytojo interneto svetainėje, išskyrus asmens duomenų ir licencinių sutarčių taisymus. Registro tvarkytojas per 3 darbo dienas nuo duomenų ištaisymo informuoja </w:t>
      </w:r>
      <w:r>
        <w:rPr>
          <w:color w:val="000000"/>
          <w:szCs w:val="24"/>
        </w:rPr>
        <w:t xml:space="preserve">apie tai </w:t>
      </w:r>
      <w:r w:rsidRPr="0007441E">
        <w:rPr>
          <w:color w:val="000000"/>
          <w:szCs w:val="24"/>
        </w:rPr>
        <w:t xml:space="preserve">raštu </w:t>
      </w:r>
      <w:r w:rsidRPr="0007441E">
        <w:rPr>
          <w:szCs w:val="24"/>
        </w:rPr>
        <w:t>(paštu arba elektroniniu paštu)</w:t>
      </w:r>
      <w:r w:rsidRPr="0007441E">
        <w:rPr>
          <w:color w:val="000000"/>
          <w:szCs w:val="24"/>
        </w:rPr>
        <w:t xml:space="preserve"> duomenų teikėjus, kurių pateikti arba tvarkomi duomenys ištaisyti, ir asmenis, kurių duomenys, nurodyti Nuostatų 14.1.6 ir 14.1.7 punktuose, tvarkomi Registre, taip pat duomenų gavėjus, susijusių registrų ar valstybės informacinių sistemų tvarkytojus, jeigu jiems perduoti netikslūs duomenys.</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32. </w:t>
      </w:r>
      <w:r w:rsidRPr="0007441E">
        <w:rPr>
          <w:rFonts w:ascii="Times New Roman" w:hAnsi="Times New Roman" w:cs="Times New Roman"/>
          <w:sz w:val="24"/>
          <w:szCs w:val="24"/>
        </w:rPr>
        <w:t>Jeigu nustatoma, kad į Registro duomenų bazę dėl Registro tvarkytojo kaltės įrašyti klaidingi, netikslūs, neišsamūs duomenys, Registro tvarkytojas juos ištaiso nedelsdamas, bet ne vėliau nei per 24 valandas nuo klaidingų, netikslių, neišsamių duomenų nustatymo momento.</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33. </w:t>
      </w:r>
      <w:r w:rsidRPr="0007441E">
        <w:rPr>
          <w:rFonts w:ascii="Times New Roman" w:hAnsi="Times New Roman" w:cs="Times New Roman"/>
          <w:sz w:val="24"/>
          <w:szCs w:val="24"/>
        </w:rPr>
        <w:t>Jeigu nustatoma, kad Registro duomenų bazėje dėl</w:t>
      </w:r>
      <w:r>
        <w:rPr>
          <w:rFonts w:ascii="Times New Roman" w:hAnsi="Times New Roman" w:cs="Times New Roman"/>
          <w:sz w:val="24"/>
          <w:szCs w:val="24"/>
        </w:rPr>
        <w:t xml:space="preserve"> duomenų teikėjo kaltės įrašyti</w:t>
      </w:r>
      <w:r w:rsidRPr="0007441E">
        <w:rPr>
          <w:rFonts w:ascii="Times New Roman" w:hAnsi="Times New Roman" w:cs="Times New Roman"/>
          <w:sz w:val="24"/>
          <w:szCs w:val="24"/>
        </w:rPr>
        <w:t xml:space="preserve"> klaidingi, netikslūs arba neišsamūs duomenys, Registro tvarkytojas per 3 darbo dienas nuo šio </w:t>
      </w:r>
      <w:r>
        <w:rPr>
          <w:rFonts w:ascii="Times New Roman" w:hAnsi="Times New Roman" w:cs="Times New Roman"/>
          <w:sz w:val="24"/>
          <w:szCs w:val="24"/>
        </w:rPr>
        <w:t xml:space="preserve">fakto </w:t>
      </w:r>
      <w:r w:rsidRPr="0007441E">
        <w:rPr>
          <w:rFonts w:ascii="Times New Roman" w:hAnsi="Times New Roman" w:cs="Times New Roman"/>
          <w:sz w:val="24"/>
          <w:szCs w:val="24"/>
        </w:rPr>
        <w:t xml:space="preserve">nustatymo raštu (paštu arba elektroniniu paštu) informuoja apie tai duomenų teikėją, kuris per 5 darbo dienas nuo prašymo gavimo turi pateikti Registro tvarkytojui ištaisytus duomenis. Registro tvarkytojas per 3 darbo dienas nuo ištaisytų duomenų gavimo atlieka pateiktų duomenų patikrą. Jeigu pateikti duomenys atitinka visus nustatytus reikalavimus, Registro tvarkytojas per </w:t>
      </w:r>
      <w:r>
        <w:rPr>
          <w:rFonts w:ascii="Times New Roman" w:hAnsi="Times New Roman" w:cs="Times New Roman"/>
          <w:sz w:val="24"/>
          <w:szCs w:val="24"/>
        </w:rPr>
        <w:t>vieną</w:t>
      </w:r>
      <w:r w:rsidRPr="0007441E">
        <w:rPr>
          <w:rFonts w:ascii="Times New Roman" w:hAnsi="Times New Roman" w:cs="Times New Roman"/>
          <w:sz w:val="24"/>
          <w:szCs w:val="24"/>
        </w:rPr>
        <w:t xml:space="preserve"> darbo dieną nuo patikros atlikimo </w:t>
      </w:r>
      <w:r w:rsidRPr="0007441E">
        <w:rPr>
          <w:rFonts w:ascii="Times New Roman" w:hAnsi="Times New Roman" w:cs="Times New Roman"/>
          <w:color w:val="000000"/>
          <w:sz w:val="24"/>
          <w:szCs w:val="24"/>
        </w:rPr>
        <w:t xml:space="preserve">priima sprendimą ištaisyti </w:t>
      </w:r>
      <w:r w:rsidRPr="0007441E">
        <w:rPr>
          <w:rFonts w:ascii="Times New Roman" w:hAnsi="Times New Roman" w:cs="Times New Roman"/>
          <w:color w:val="000000"/>
          <w:sz w:val="24"/>
          <w:szCs w:val="24"/>
        </w:rPr>
        <w:lastRenderedPageBreak/>
        <w:t>Registro duomenis</w:t>
      </w:r>
      <w:r w:rsidRPr="0007441E">
        <w:rPr>
          <w:rFonts w:ascii="Times New Roman" w:hAnsi="Times New Roman" w:cs="Times New Roman"/>
          <w:sz w:val="24"/>
          <w:szCs w:val="24"/>
        </w:rPr>
        <w:t xml:space="preserve"> ir jie pakeičiami, patikslinami ar papildomi per </w:t>
      </w:r>
      <w:r>
        <w:rPr>
          <w:rFonts w:ascii="Times New Roman" w:hAnsi="Times New Roman" w:cs="Times New Roman"/>
          <w:sz w:val="24"/>
          <w:szCs w:val="24"/>
        </w:rPr>
        <w:t>vieną</w:t>
      </w:r>
      <w:r w:rsidRPr="0007441E">
        <w:rPr>
          <w:rFonts w:ascii="Times New Roman" w:hAnsi="Times New Roman" w:cs="Times New Roman"/>
          <w:sz w:val="24"/>
          <w:szCs w:val="24"/>
        </w:rPr>
        <w:t xml:space="preserve"> darbo dieną nuo tokio sprendimo priėmimo.</w:t>
      </w:r>
    </w:p>
    <w:p w:rsidR="006A106D" w:rsidRPr="0007441E" w:rsidRDefault="006A106D" w:rsidP="00FF068E">
      <w:pPr>
        <w:pStyle w:val="Paprastasistekstas"/>
        <w:spacing w:line="360" w:lineRule="atLeast"/>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34. </w:t>
      </w:r>
      <w:r w:rsidRPr="0007441E">
        <w:rPr>
          <w:rFonts w:ascii="Times New Roman" w:hAnsi="Times New Roman" w:cs="Times New Roman"/>
          <w:color w:val="000000"/>
          <w:sz w:val="24"/>
          <w:szCs w:val="24"/>
        </w:rPr>
        <w:t xml:space="preserve">Registro tvarkytojas, gavęs duomenų teikėjo arba asmens, nurodyto Nuostatų 14.1.6 ir 14.1.7 punktuose, kurio duomenys tvarkomi Registre, prašymą ištaisyti </w:t>
      </w:r>
      <w:r w:rsidRPr="0007441E">
        <w:rPr>
          <w:rFonts w:ascii="Times New Roman" w:hAnsi="Times New Roman" w:cs="Times New Roman"/>
          <w:sz w:val="24"/>
          <w:szCs w:val="24"/>
        </w:rPr>
        <w:t>klaidingus</w:t>
      </w:r>
      <w:r w:rsidRPr="0007441E">
        <w:rPr>
          <w:rFonts w:ascii="Times New Roman" w:hAnsi="Times New Roman" w:cs="Times New Roman"/>
          <w:color w:val="000000"/>
          <w:sz w:val="24"/>
          <w:szCs w:val="24"/>
        </w:rPr>
        <w:t xml:space="preserve">, netikslius, neišsamius Registro duomenis, per 3 darbo dienas nuo šio prašymo gavimo atlieka pateiktų duomenų patikrą. Jeigu pateikti duomenys atitinka visus nustatytus reikalavimus, Registro tvarkytojas per </w:t>
      </w:r>
      <w:r>
        <w:rPr>
          <w:rFonts w:ascii="Times New Roman" w:hAnsi="Times New Roman" w:cs="Times New Roman"/>
          <w:color w:val="000000"/>
          <w:sz w:val="24"/>
          <w:szCs w:val="24"/>
        </w:rPr>
        <w:t>vieną</w:t>
      </w:r>
      <w:r w:rsidRPr="0007441E">
        <w:rPr>
          <w:rFonts w:ascii="Times New Roman" w:hAnsi="Times New Roman" w:cs="Times New Roman"/>
          <w:color w:val="000000"/>
          <w:sz w:val="24"/>
          <w:szCs w:val="24"/>
        </w:rPr>
        <w:t xml:space="preserve"> darbo dieną nuo patikros atlikimo priima sprendimą ištaisyti Registro </w:t>
      </w:r>
      <w:r w:rsidRPr="0007441E">
        <w:rPr>
          <w:rFonts w:ascii="Times New Roman" w:hAnsi="Times New Roman" w:cs="Times New Roman"/>
          <w:sz w:val="24"/>
          <w:szCs w:val="24"/>
        </w:rPr>
        <w:t xml:space="preserve">duomenis ir jie pakeičiami, patikslinami ar papildomi per </w:t>
      </w:r>
      <w:r>
        <w:rPr>
          <w:rFonts w:ascii="Times New Roman" w:hAnsi="Times New Roman" w:cs="Times New Roman"/>
          <w:color w:val="000000"/>
          <w:sz w:val="24"/>
          <w:szCs w:val="24"/>
        </w:rPr>
        <w:t>vieną</w:t>
      </w:r>
      <w:r w:rsidRPr="0007441E">
        <w:rPr>
          <w:rFonts w:ascii="Times New Roman" w:hAnsi="Times New Roman" w:cs="Times New Roman"/>
          <w:sz w:val="24"/>
          <w:szCs w:val="24"/>
        </w:rPr>
        <w:t xml:space="preserve"> darbo dieną nuo tokio sprendimo priėmimo.</w:t>
      </w:r>
      <w:r w:rsidRPr="0007441E">
        <w:rPr>
          <w:rFonts w:ascii="Times New Roman" w:hAnsi="Times New Roman" w:cs="Times New Roman"/>
          <w:color w:val="000000"/>
          <w:sz w:val="24"/>
          <w:szCs w:val="24"/>
        </w:rPr>
        <w:t xml:space="preserve"> Nustačius, kad prašymas nepagrįstas, Registro tvarkytojas atsisako ištaisyti duomenis ir per 3 darbo dienas nuo sprendimo priėmimo apie tai raštu (paštu arba elektroniniu paštu) informuoja duomenų teikėją ir (ar) asmenį, nurodytą Nuostatų 14.1.6 ir 14.1.7 punktuose, kurio duomenys tvarkomi Registre, nurodydamas atsisakymo priežastis.</w:t>
      </w:r>
    </w:p>
    <w:p w:rsidR="006A106D" w:rsidRPr="0007441E" w:rsidRDefault="006A106D" w:rsidP="00FF068E">
      <w:pPr>
        <w:spacing w:line="360" w:lineRule="atLeast"/>
        <w:ind w:firstLine="720"/>
        <w:jc w:val="both"/>
        <w:rPr>
          <w:color w:val="000000"/>
          <w:szCs w:val="24"/>
        </w:rPr>
      </w:pPr>
      <w:r>
        <w:rPr>
          <w:color w:val="000000"/>
          <w:szCs w:val="24"/>
        </w:rPr>
        <w:t>35. </w:t>
      </w:r>
      <w:r w:rsidRPr="0007441E">
        <w:rPr>
          <w:color w:val="000000"/>
          <w:szCs w:val="24"/>
        </w:rPr>
        <w:t>Kiekvienas nuro</w:t>
      </w:r>
      <w:r>
        <w:rPr>
          <w:color w:val="000000"/>
          <w:szCs w:val="24"/>
        </w:rPr>
        <w:t>dytas Nuostatų 14.1.3, 14.1.6</w:t>
      </w:r>
      <w:r>
        <w:rPr>
          <w:szCs w:val="24"/>
        </w:rPr>
        <w:t>–</w:t>
      </w:r>
      <w:r w:rsidRPr="0007441E">
        <w:rPr>
          <w:color w:val="000000"/>
          <w:szCs w:val="24"/>
        </w:rPr>
        <w:t>14.1.8 punktuose</w:t>
      </w:r>
      <w:r w:rsidRPr="00BA5953">
        <w:rPr>
          <w:color w:val="000000"/>
          <w:szCs w:val="24"/>
        </w:rPr>
        <w:t xml:space="preserve"> </w:t>
      </w:r>
      <w:r w:rsidRPr="0007441E">
        <w:rPr>
          <w:color w:val="000000"/>
          <w:szCs w:val="24"/>
        </w:rPr>
        <w:t>asmuo, kurio duomenys tvarkomi Registre, pateikęs prašymą ir asmens tapatybę patvirtinantį dokumentą arba teisės aktų nustatyta tvarka elektroninėmis priemonėmis, kurios leidžia tinkamai identifikuoti asmenį, patvirtinęs savo asmens tapatybę, turi teisę susipažinti su Registre tvarkomais duomenimis apie save.</w:t>
      </w:r>
    </w:p>
    <w:p w:rsidR="006A106D" w:rsidRPr="0007441E" w:rsidRDefault="006A106D" w:rsidP="00FF068E">
      <w:pPr>
        <w:spacing w:line="360" w:lineRule="atLeast"/>
        <w:ind w:firstLine="720"/>
        <w:jc w:val="both"/>
        <w:rPr>
          <w:color w:val="000000"/>
          <w:szCs w:val="24"/>
        </w:rPr>
      </w:pPr>
      <w:r>
        <w:rPr>
          <w:color w:val="000000"/>
          <w:szCs w:val="24"/>
        </w:rPr>
        <w:t>36. N</w:t>
      </w:r>
      <w:r w:rsidRPr="0007441E">
        <w:rPr>
          <w:color w:val="000000"/>
          <w:szCs w:val="24"/>
        </w:rPr>
        <w:t>uro</w:t>
      </w:r>
      <w:r>
        <w:rPr>
          <w:color w:val="000000"/>
          <w:szCs w:val="24"/>
        </w:rPr>
        <w:t>dytas Nuostatų 14.1.3, 14.1.6</w:t>
      </w:r>
      <w:r>
        <w:rPr>
          <w:szCs w:val="24"/>
        </w:rPr>
        <w:t>–</w:t>
      </w:r>
      <w:r w:rsidRPr="0007441E">
        <w:rPr>
          <w:color w:val="000000"/>
          <w:szCs w:val="24"/>
        </w:rPr>
        <w:t>14.1.8 punktuose</w:t>
      </w:r>
      <w:r w:rsidRPr="00BA5953">
        <w:rPr>
          <w:color w:val="000000"/>
          <w:szCs w:val="24"/>
        </w:rPr>
        <w:t xml:space="preserve"> </w:t>
      </w:r>
      <w:r>
        <w:rPr>
          <w:color w:val="000000"/>
          <w:szCs w:val="24"/>
        </w:rPr>
        <w:t>asmuo</w:t>
      </w:r>
      <w:r w:rsidRPr="0007441E">
        <w:rPr>
          <w:color w:val="000000"/>
          <w:szCs w:val="24"/>
        </w:rPr>
        <w:t xml:space="preserve">, kurio duomenys tvarkomi Registre, susipažinęs su Registre tvarkomais savo duomenimis, turi teisę reikalauti, kad būtų ištaisyti klaidingi, netikslūs, papildyti neišsamūs, pašalinti nereikalingi arba neteisėtai surinkti duomenys. Registro tvarkytojas atlieka pateiktų duomenų patikrą, priima sprendimą ištaisyti ar atsisakyti ištaisyti duomenis ir apie tai informuoja to reikalavusį asmenį Nuostatų 33 punkte nustatyta tvarka. </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37. </w:t>
      </w:r>
      <w:r w:rsidRPr="0007441E">
        <w:rPr>
          <w:rFonts w:ascii="Times New Roman" w:hAnsi="Times New Roman" w:cs="Times New Roman"/>
          <w:sz w:val="24"/>
          <w:szCs w:val="24"/>
        </w:rPr>
        <w:t>Ištaisyti Registro duomenys saugomi Registro duomenų bazėje. Duomenų taisymai per 10 darbo dienų nuo įrašo pakeitimo momento perkeliami į Registro duomenų bazės archyvą, kuriame saugomi iki Registro veikimo pabaigos.</w:t>
      </w:r>
    </w:p>
    <w:p w:rsidR="006A106D" w:rsidRPr="0007441E" w:rsidRDefault="006A106D" w:rsidP="005E371F">
      <w:pPr>
        <w:pStyle w:val="Paprastasistekstas"/>
        <w:ind w:firstLine="663"/>
        <w:jc w:val="both"/>
        <w:rPr>
          <w:rFonts w:ascii="Times New Roman" w:hAnsi="Times New Roman" w:cs="Times New Roman"/>
          <w:sz w:val="24"/>
          <w:szCs w:val="24"/>
        </w:rPr>
      </w:pPr>
    </w:p>
    <w:p w:rsidR="006A106D" w:rsidRPr="0007441E" w:rsidRDefault="006A106D" w:rsidP="00FF068E">
      <w:pPr>
        <w:pStyle w:val="Paprastasistekstas"/>
        <w:spacing w:before="120"/>
        <w:jc w:val="center"/>
        <w:rPr>
          <w:rFonts w:ascii="Times New Roman" w:hAnsi="Times New Roman" w:cs="Times New Roman"/>
          <w:b/>
          <w:caps/>
          <w:sz w:val="24"/>
          <w:szCs w:val="24"/>
        </w:rPr>
      </w:pPr>
      <w:r w:rsidRPr="0007441E">
        <w:rPr>
          <w:rFonts w:ascii="Times New Roman" w:hAnsi="Times New Roman" w:cs="Times New Roman"/>
          <w:b/>
          <w:caps/>
          <w:sz w:val="24"/>
          <w:szCs w:val="24"/>
        </w:rPr>
        <w:t xml:space="preserve">VI. REGISTRO SĄVEIKA SU KITAIS REGISTRAIS </w:t>
      </w:r>
    </w:p>
    <w:p w:rsidR="006A106D" w:rsidRPr="0007441E" w:rsidRDefault="006A106D" w:rsidP="005E371F">
      <w:pPr>
        <w:pStyle w:val="Paprastasistekstas"/>
        <w:ind w:firstLine="663"/>
        <w:rPr>
          <w:rFonts w:ascii="Times New Roman" w:hAnsi="Times New Roman" w:cs="Times New Roman"/>
          <w:b/>
          <w:caps/>
          <w:sz w:val="24"/>
          <w:szCs w:val="24"/>
        </w:rPr>
      </w:pP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sidRPr="0007441E">
        <w:rPr>
          <w:rFonts w:ascii="Times New Roman" w:hAnsi="Times New Roman" w:cs="Times New Roman"/>
          <w:caps/>
          <w:sz w:val="24"/>
          <w:szCs w:val="24"/>
        </w:rPr>
        <w:t>38.</w:t>
      </w:r>
      <w:r>
        <w:rPr>
          <w:rFonts w:ascii="Times New Roman" w:hAnsi="Times New Roman" w:cs="Times New Roman"/>
          <w:caps/>
          <w:sz w:val="24"/>
          <w:szCs w:val="24"/>
        </w:rPr>
        <w:t> </w:t>
      </w:r>
      <w:r w:rsidRPr="0007441E">
        <w:rPr>
          <w:rFonts w:ascii="Times New Roman" w:hAnsi="Times New Roman" w:cs="Times New Roman"/>
          <w:sz w:val="24"/>
          <w:szCs w:val="24"/>
        </w:rPr>
        <w:t xml:space="preserve">Registro duomenys, nurodyti </w:t>
      </w:r>
      <w:r>
        <w:rPr>
          <w:rFonts w:ascii="Times New Roman" w:hAnsi="Times New Roman" w:cs="Times New Roman"/>
          <w:sz w:val="24"/>
          <w:szCs w:val="24"/>
        </w:rPr>
        <w:t>Nuostatų 14.1.3, 14.1.7, 14.1.8 ir</w:t>
      </w:r>
      <w:r w:rsidRPr="0007441E">
        <w:rPr>
          <w:rFonts w:ascii="Times New Roman" w:hAnsi="Times New Roman" w:cs="Times New Roman"/>
          <w:sz w:val="24"/>
          <w:szCs w:val="24"/>
        </w:rPr>
        <w:t xml:space="preserve"> 14.2.6.2 punktuose, gaunami iš Juridinių asmenų registro. </w:t>
      </w:r>
    </w:p>
    <w:p w:rsidR="006A106D" w:rsidRPr="0007441E" w:rsidRDefault="006A106D" w:rsidP="005E371F">
      <w:pPr>
        <w:pStyle w:val="Paprastasistekstas"/>
        <w:ind w:firstLine="663"/>
        <w:jc w:val="both"/>
        <w:rPr>
          <w:rFonts w:ascii="Times New Roman" w:hAnsi="Times New Roman" w:cs="Times New Roman"/>
          <w:caps/>
          <w:sz w:val="24"/>
          <w:szCs w:val="24"/>
        </w:rPr>
      </w:pPr>
    </w:p>
    <w:p w:rsidR="006A106D" w:rsidRPr="0007441E" w:rsidRDefault="006A106D" w:rsidP="00FF068E">
      <w:pPr>
        <w:pStyle w:val="Paprastasistekstas"/>
        <w:spacing w:before="120"/>
        <w:jc w:val="center"/>
        <w:rPr>
          <w:rFonts w:ascii="Times New Roman" w:hAnsi="Times New Roman" w:cs="Times New Roman"/>
          <w:b/>
          <w:caps/>
          <w:sz w:val="24"/>
          <w:szCs w:val="24"/>
        </w:rPr>
      </w:pPr>
      <w:r w:rsidRPr="0007441E">
        <w:rPr>
          <w:rFonts w:ascii="Times New Roman" w:hAnsi="Times New Roman" w:cs="Times New Roman"/>
          <w:b/>
          <w:caps/>
          <w:sz w:val="24"/>
          <w:szCs w:val="24"/>
        </w:rPr>
        <w:t>VII. Registro duomenų TEIKIMAS IR naudojimas</w:t>
      </w:r>
    </w:p>
    <w:p w:rsidR="006A106D" w:rsidRPr="0007441E" w:rsidRDefault="006A106D" w:rsidP="00FF068E">
      <w:pPr>
        <w:pStyle w:val="Paprastasistekstas"/>
        <w:ind w:firstLine="665"/>
        <w:jc w:val="center"/>
        <w:rPr>
          <w:rFonts w:ascii="Times New Roman" w:hAnsi="Times New Roman" w:cs="Times New Roman"/>
          <w:b/>
          <w:caps/>
          <w:sz w:val="24"/>
          <w:szCs w:val="24"/>
        </w:rPr>
      </w:pP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39. </w:t>
      </w:r>
      <w:r w:rsidRPr="0007441E">
        <w:rPr>
          <w:rFonts w:ascii="Times New Roman" w:hAnsi="Times New Roman" w:cs="Times New Roman"/>
          <w:sz w:val="24"/>
          <w:szCs w:val="24"/>
        </w:rPr>
        <w:t>Visi Registro duomenys, išskyrus licencinių sutarčių sąlygas (netaikoma duomenims, nurodytiems Nuostatų 14.2.6.4 ir 14.2.6.5 punktuose)</w:t>
      </w:r>
      <w:r>
        <w:rPr>
          <w:rFonts w:ascii="Times New Roman" w:hAnsi="Times New Roman" w:cs="Times New Roman"/>
          <w:sz w:val="24"/>
          <w:szCs w:val="24"/>
        </w:rPr>
        <w:t>,</w:t>
      </w:r>
      <w:r w:rsidRPr="0007441E">
        <w:rPr>
          <w:rFonts w:ascii="Times New Roman" w:hAnsi="Times New Roman" w:cs="Times New Roman"/>
          <w:sz w:val="24"/>
          <w:szCs w:val="24"/>
        </w:rPr>
        <w:t xml:space="preserve"> yra vieši ir skelbiami Registro tvarkytojo interneto svetainėje.</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40. </w:t>
      </w:r>
      <w:r w:rsidRPr="0007441E">
        <w:rPr>
          <w:rFonts w:ascii="Times New Roman" w:hAnsi="Times New Roman" w:cs="Times New Roman"/>
          <w:sz w:val="24"/>
          <w:szCs w:val="24"/>
        </w:rPr>
        <w:t xml:space="preserve">Registro tvarkytojo interneto svetainėje pateikiama informacija apie Registro objektą, Registro valdytoją ir tvarkytoją, Registro duomenų tvarkymą ir jo tikslus, </w:t>
      </w:r>
      <w:r>
        <w:rPr>
          <w:rFonts w:ascii="Times New Roman" w:hAnsi="Times New Roman" w:cs="Times New Roman"/>
          <w:sz w:val="24"/>
          <w:szCs w:val="24"/>
        </w:rPr>
        <w:t>pa</w:t>
      </w:r>
      <w:r w:rsidRPr="0007441E">
        <w:rPr>
          <w:rFonts w:ascii="Times New Roman" w:hAnsi="Times New Roman" w:cs="Times New Roman"/>
          <w:sz w:val="24"/>
          <w:szCs w:val="24"/>
        </w:rPr>
        <w:t xml:space="preserve">aiškinama </w:t>
      </w:r>
      <w:r w:rsidRPr="0007441E">
        <w:rPr>
          <w:rFonts w:ascii="Times New Roman" w:hAnsi="Times New Roman" w:cs="Times New Roman"/>
          <w:sz w:val="24"/>
          <w:szCs w:val="24"/>
          <w:lang w:eastAsia="lt-LT"/>
        </w:rPr>
        <w:t xml:space="preserve">asmenų teisė susipažinti su Registre tvarkomais jų duomenimis, duomenų </w:t>
      </w:r>
      <w:r w:rsidRPr="0007441E">
        <w:rPr>
          <w:rFonts w:ascii="Times New Roman" w:hAnsi="Times New Roman" w:cs="Times New Roman"/>
          <w:sz w:val="24"/>
          <w:szCs w:val="24"/>
          <w:lang w:eastAsia="lt-LT"/>
        </w:rPr>
        <w:lastRenderedPageBreak/>
        <w:t>taisymo tvarka, apibūdinami duomenų teikėjai ir gavėjai, Registrui teikiami duomenys ir jų teikimo būdai.</w:t>
      </w:r>
    </w:p>
    <w:p w:rsidR="006A106D" w:rsidRPr="0007441E" w:rsidRDefault="006A106D" w:rsidP="00FF068E">
      <w:pPr>
        <w:autoSpaceDE w:val="0"/>
        <w:autoSpaceDN w:val="0"/>
        <w:adjustRightInd w:val="0"/>
        <w:spacing w:line="360" w:lineRule="atLeast"/>
        <w:ind w:firstLine="720"/>
        <w:jc w:val="both"/>
        <w:rPr>
          <w:szCs w:val="24"/>
        </w:rPr>
      </w:pPr>
      <w:r>
        <w:rPr>
          <w:szCs w:val="24"/>
        </w:rPr>
        <w:t>41. </w:t>
      </w:r>
      <w:r w:rsidRPr="0007441E">
        <w:rPr>
          <w:szCs w:val="24"/>
        </w:rPr>
        <w:t xml:space="preserve">Registro duomenys perduodami automatiniu būdu elektroninių ryšių tinklais, leidžiamosios kreipties būdu internetu ar kitais elektroninių ryšių tinklais, raštu ar elektroninių ryšių priemonėmis. </w:t>
      </w:r>
    </w:p>
    <w:p w:rsidR="006A106D" w:rsidRPr="0007441E" w:rsidRDefault="006A106D" w:rsidP="00FF068E">
      <w:pPr>
        <w:autoSpaceDE w:val="0"/>
        <w:autoSpaceDN w:val="0"/>
        <w:adjustRightInd w:val="0"/>
        <w:spacing w:line="360" w:lineRule="atLeast"/>
        <w:ind w:firstLine="720"/>
        <w:jc w:val="both"/>
        <w:rPr>
          <w:szCs w:val="24"/>
        </w:rPr>
      </w:pPr>
      <w:r>
        <w:rPr>
          <w:szCs w:val="24"/>
        </w:rPr>
        <w:t>42. </w:t>
      </w:r>
      <w:r w:rsidRPr="0007441E">
        <w:rPr>
          <w:szCs w:val="24"/>
        </w:rPr>
        <w:t>Registro duomenys perduodami išduodant Registro duomenų bazės išrašus.</w:t>
      </w:r>
    </w:p>
    <w:p w:rsidR="006A106D" w:rsidRPr="0007441E" w:rsidRDefault="006A106D" w:rsidP="00FF068E">
      <w:pPr>
        <w:autoSpaceDE w:val="0"/>
        <w:autoSpaceDN w:val="0"/>
        <w:adjustRightInd w:val="0"/>
        <w:spacing w:line="360" w:lineRule="atLeast"/>
        <w:ind w:firstLine="720"/>
        <w:jc w:val="both"/>
        <w:rPr>
          <w:szCs w:val="24"/>
        </w:rPr>
      </w:pPr>
      <w:r>
        <w:rPr>
          <w:szCs w:val="24"/>
        </w:rPr>
        <w:t>43. </w:t>
      </w:r>
      <w:r w:rsidRPr="0007441E">
        <w:rPr>
          <w:szCs w:val="24"/>
        </w:rPr>
        <w:t>Registro duomenys perduodami:</w:t>
      </w:r>
    </w:p>
    <w:p w:rsidR="006A106D" w:rsidRPr="0007441E" w:rsidRDefault="006A106D" w:rsidP="00FF068E">
      <w:pPr>
        <w:autoSpaceDE w:val="0"/>
        <w:autoSpaceDN w:val="0"/>
        <w:adjustRightInd w:val="0"/>
        <w:spacing w:line="360" w:lineRule="atLeast"/>
        <w:ind w:firstLine="720"/>
        <w:jc w:val="both"/>
        <w:rPr>
          <w:szCs w:val="24"/>
        </w:rPr>
      </w:pPr>
      <w:r>
        <w:rPr>
          <w:szCs w:val="24"/>
        </w:rPr>
        <w:t>43.1. </w:t>
      </w:r>
      <w:r w:rsidRPr="0007441E">
        <w:rPr>
          <w:szCs w:val="24"/>
        </w:rPr>
        <w:t xml:space="preserve">valstybės valdžios ir valdymo institucijoms – jų tiesioginėms funkcijoms </w:t>
      </w:r>
      <w:r>
        <w:rPr>
          <w:szCs w:val="24"/>
        </w:rPr>
        <w:t>atlik</w:t>
      </w:r>
      <w:r w:rsidRPr="0007441E">
        <w:rPr>
          <w:szCs w:val="24"/>
        </w:rPr>
        <w:t>ti įstatymų ir kitų teisės aktų nustatyta tvarka pagal prašymą ir (arba) sutartį;</w:t>
      </w:r>
    </w:p>
    <w:p w:rsidR="006A106D" w:rsidRPr="0007441E" w:rsidRDefault="006A106D" w:rsidP="00FF068E">
      <w:pPr>
        <w:autoSpaceDE w:val="0"/>
        <w:autoSpaceDN w:val="0"/>
        <w:adjustRightInd w:val="0"/>
        <w:spacing w:line="360" w:lineRule="atLeast"/>
        <w:ind w:firstLine="720"/>
        <w:jc w:val="both"/>
        <w:rPr>
          <w:szCs w:val="24"/>
        </w:rPr>
      </w:pPr>
      <w:r>
        <w:rPr>
          <w:szCs w:val="24"/>
        </w:rPr>
        <w:t>43.2. </w:t>
      </w:r>
      <w:r w:rsidRPr="0007441E">
        <w:rPr>
          <w:szCs w:val="24"/>
        </w:rPr>
        <w:t xml:space="preserve">duomenų teikėjams ir kitiems </w:t>
      </w:r>
      <w:r w:rsidRPr="0007441E">
        <w:rPr>
          <w:color w:val="000000"/>
          <w:szCs w:val="24"/>
        </w:rPr>
        <w:t>asmenims, kurių duomenys tvarkomi Registre</w:t>
      </w:r>
      <w:r>
        <w:rPr>
          <w:color w:val="000000"/>
          <w:szCs w:val="24"/>
        </w:rPr>
        <w:t>,</w:t>
      </w:r>
      <w:r w:rsidRPr="0007441E">
        <w:rPr>
          <w:szCs w:val="24"/>
        </w:rPr>
        <w:t xml:space="preserve"> – pa</w:t>
      </w:r>
      <w:r>
        <w:rPr>
          <w:szCs w:val="24"/>
        </w:rPr>
        <w:t>gal prašymą</w:t>
      </w:r>
      <w:r w:rsidRPr="0007441E">
        <w:rPr>
          <w:szCs w:val="24"/>
        </w:rPr>
        <w:t xml:space="preserve"> teikiami Registre saugomi duomenys apie juos;</w:t>
      </w:r>
    </w:p>
    <w:p w:rsidR="006A106D" w:rsidRPr="0007441E" w:rsidRDefault="006A106D" w:rsidP="00FF068E">
      <w:pPr>
        <w:autoSpaceDE w:val="0"/>
        <w:autoSpaceDN w:val="0"/>
        <w:adjustRightInd w:val="0"/>
        <w:spacing w:line="360" w:lineRule="atLeast"/>
        <w:ind w:firstLine="720"/>
        <w:jc w:val="both"/>
        <w:rPr>
          <w:szCs w:val="24"/>
        </w:rPr>
      </w:pPr>
      <w:r>
        <w:rPr>
          <w:szCs w:val="24"/>
        </w:rPr>
        <w:t>43.3. </w:t>
      </w:r>
      <w:r w:rsidRPr="0007441E">
        <w:rPr>
          <w:szCs w:val="24"/>
        </w:rPr>
        <w:t xml:space="preserve">kitiems registrams ir informacinėms sistemoms – pagal sutartį; </w:t>
      </w:r>
    </w:p>
    <w:p w:rsidR="006A106D" w:rsidRPr="0007441E" w:rsidRDefault="006A106D" w:rsidP="00FF068E">
      <w:pPr>
        <w:autoSpaceDE w:val="0"/>
        <w:autoSpaceDN w:val="0"/>
        <w:adjustRightInd w:val="0"/>
        <w:spacing w:line="360" w:lineRule="atLeast"/>
        <w:ind w:firstLine="720"/>
        <w:jc w:val="both"/>
        <w:rPr>
          <w:szCs w:val="24"/>
        </w:rPr>
      </w:pPr>
      <w:r>
        <w:rPr>
          <w:szCs w:val="24"/>
        </w:rPr>
        <w:t>43.4. </w:t>
      </w:r>
      <w:r w:rsidRPr="0007441E">
        <w:rPr>
          <w:szCs w:val="24"/>
        </w:rPr>
        <w:t xml:space="preserve">kitiems fiziniams ir juridiniams asmenims, turintiems teisę šiuos duomenis gauti, pateikusiems motyvuotą prašymą, kuriame nurodomi duomenų gavimo teisiniai pagrindai, duomenų naudojimo tikslai, duomenų apimtis. </w:t>
      </w:r>
    </w:p>
    <w:p w:rsidR="006A106D" w:rsidRPr="0007441E" w:rsidRDefault="006A106D" w:rsidP="00FF068E">
      <w:pPr>
        <w:autoSpaceDE w:val="0"/>
        <w:autoSpaceDN w:val="0"/>
        <w:adjustRightInd w:val="0"/>
        <w:spacing w:line="360" w:lineRule="atLeast"/>
        <w:ind w:firstLine="720"/>
        <w:jc w:val="both"/>
        <w:rPr>
          <w:szCs w:val="24"/>
        </w:rPr>
      </w:pPr>
      <w:r>
        <w:rPr>
          <w:szCs w:val="24"/>
        </w:rPr>
        <w:t>44. </w:t>
      </w:r>
      <w:r w:rsidRPr="0007441E">
        <w:rPr>
          <w:szCs w:val="24"/>
        </w:rPr>
        <w:t>Iš Registro gautais duomenimis visi juridiniai ir fiziniai asmenys negali naudotis kitaip ar naudoti jų kitam tikslui, negu nustatyta duomenų teikimo sutartyje arba prašyme.</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lang w:eastAsia="ar-SA"/>
        </w:rPr>
      </w:pPr>
      <w:r>
        <w:rPr>
          <w:rFonts w:ascii="Times New Roman" w:hAnsi="Times New Roman" w:cs="Times New Roman"/>
          <w:sz w:val="24"/>
          <w:szCs w:val="24"/>
        </w:rPr>
        <w:t>45. </w:t>
      </w:r>
      <w:r w:rsidRPr="0007441E">
        <w:rPr>
          <w:rFonts w:ascii="Times New Roman" w:hAnsi="Times New Roman" w:cs="Times New Roman"/>
          <w:sz w:val="24"/>
          <w:szCs w:val="24"/>
        </w:rPr>
        <w:t>Registro duomenys teikiami neatlygintinai.</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46. </w:t>
      </w:r>
      <w:r w:rsidRPr="0007441E">
        <w:rPr>
          <w:rFonts w:ascii="Times New Roman" w:hAnsi="Times New Roman" w:cs="Times New Roman"/>
          <w:sz w:val="24"/>
          <w:szCs w:val="24"/>
        </w:rPr>
        <w:t xml:space="preserve">Asmens duomenys </w:t>
      </w:r>
      <w:r>
        <w:rPr>
          <w:rFonts w:ascii="Times New Roman" w:hAnsi="Times New Roman" w:cs="Times New Roman"/>
          <w:sz w:val="24"/>
          <w:szCs w:val="24"/>
        </w:rPr>
        <w:t>tvarkomi</w:t>
      </w:r>
      <w:r w:rsidRPr="0007441E">
        <w:rPr>
          <w:rFonts w:ascii="Times New Roman" w:hAnsi="Times New Roman" w:cs="Times New Roman"/>
          <w:sz w:val="24"/>
          <w:szCs w:val="24"/>
        </w:rPr>
        <w:t xml:space="preserve"> vadovaujantis Lietuvos Respublikos asmens duomenų teisinės apsaugos įstatymu.</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47. </w:t>
      </w:r>
      <w:r w:rsidRPr="0007441E">
        <w:rPr>
          <w:rFonts w:ascii="Times New Roman" w:hAnsi="Times New Roman" w:cs="Times New Roman"/>
          <w:sz w:val="24"/>
          <w:szCs w:val="24"/>
        </w:rPr>
        <w:t>Registro duomenys į užsienio valstybes teikiami Lietuvos Respublikos valstybės informacinių išteklių valdymo įstatymo nustatyta tvarka.</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48. </w:t>
      </w:r>
      <w:r w:rsidRPr="0007441E">
        <w:rPr>
          <w:rFonts w:ascii="Times New Roman" w:hAnsi="Times New Roman" w:cs="Times New Roman"/>
          <w:sz w:val="24"/>
          <w:szCs w:val="24"/>
        </w:rPr>
        <w:t>Registro duomenų teikimas negali būti apribotas kitaip, negu nustat</w:t>
      </w:r>
      <w:r>
        <w:rPr>
          <w:rFonts w:ascii="Times New Roman" w:hAnsi="Times New Roman" w:cs="Times New Roman"/>
          <w:sz w:val="24"/>
          <w:szCs w:val="24"/>
        </w:rPr>
        <w:t>yta įstatymuose</w:t>
      </w:r>
      <w:r w:rsidRPr="0007441E">
        <w:rPr>
          <w:rFonts w:ascii="Times New Roman" w:hAnsi="Times New Roman" w:cs="Times New Roman"/>
          <w:sz w:val="24"/>
          <w:szCs w:val="24"/>
        </w:rPr>
        <w:t>. Atsisakymas teikti Registro duomenis turi būti pagrįstas įstatymų nuostatomis. Atsisakymą teikti Registro duomenis galima skųsti įstatymų nustatyta tvarka.</w:t>
      </w:r>
    </w:p>
    <w:p w:rsidR="006A106D" w:rsidRPr="0007441E" w:rsidRDefault="006A106D" w:rsidP="005E371F">
      <w:pPr>
        <w:pStyle w:val="Paprastasistekstas"/>
        <w:rPr>
          <w:rFonts w:ascii="Times New Roman" w:hAnsi="Times New Roman" w:cs="Times New Roman"/>
          <w:b/>
          <w:caps/>
          <w:sz w:val="24"/>
          <w:szCs w:val="24"/>
        </w:rPr>
      </w:pPr>
    </w:p>
    <w:p w:rsidR="006A106D" w:rsidRPr="0007441E" w:rsidRDefault="006A106D" w:rsidP="00FF068E">
      <w:pPr>
        <w:pStyle w:val="Paprastasistekstas"/>
        <w:spacing w:before="120"/>
        <w:jc w:val="center"/>
        <w:rPr>
          <w:rFonts w:ascii="Times New Roman" w:hAnsi="Times New Roman" w:cs="Times New Roman"/>
          <w:b/>
          <w:caps/>
          <w:sz w:val="24"/>
          <w:szCs w:val="24"/>
        </w:rPr>
      </w:pPr>
      <w:r w:rsidRPr="0007441E">
        <w:rPr>
          <w:rFonts w:ascii="Times New Roman" w:hAnsi="Times New Roman" w:cs="Times New Roman"/>
          <w:b/>
          <w:caps/>
          <w:sz w:val="24"/>
          <w:szCs w:val="24"/>
        </w:rPr>
        <w:t>VIiI. Registro duomenų sauga</w:t>
      </w:r>
    </w:p>
    <w:p w:rsidR="006A106D" w:rsidRPr="0007441E" w:rsidRDefault="006A106D" w:rsidP="00FF068E">
      <w:pPr>
        <w:pStyle w:val="Paprastasistekstas"/>
        <w:ind w:firstLine="665"/>
        <w:jc w:val="center"/>
        <w:rPr>
          <w:rFonts w:ascii="Times New Roman" w:hAnsi="Times New Roman" w:cs="Times New Roman"/>
          <w:b/>
          <w:caps/>
          <w:sz w:val="24"/>
          <w:szCs w:val="24"/>
        </w:rPr>
      </w:pPr>
    </w:p>
    <w:p w:rsidR="006A106D" w:rsidRPr="0007441E" w:rsidRDefault="006A106D" w:rsidP="00FF068E">
      <w:pPr>
        <w:tabs>
          <w:tab w:val="left" w:pos="1276"/>
        </w:tabs>
        <w:spacing w:line="360" w:lineRule="atLeast"/>
        <w:ind w:firstLine="720"/>
        <w:jc w:val="both"/>
        <w:rPr>
          <w:szCs w:val="24"/>
        </w:rPr>
      </w:pPr>
      <w:r>
        <w:rPr>
          <w:szCs w:val="24"/>
        </w:rPr>
        <w:t>49. </w:t>
      </w:r>
      <w:r w:rsidRPr="0007441E">
        <w:rPr>
          <w:szCs w:val="24"/>
        </w:rPr>
        <w:t xml:space="preserve">Už Registro duomenų saugą Lietuvos Respublikos teisės aktų nustatyta tvarka pagal kompetenciją atsako Registro valdytojas ir Registro tvarkytojas. </w:t>
      </w:r>
    </w:p>
    <w:p w:rsidR="006A106D" w:rsidRPr="0007441E" w:rsidRDefault="006A106D" w:rsidP="00FF068E">
      <w:pPr>
        <w:tabs>
          <w:tab w:val="left" w:pos="1276"/>
        </w:tabs>
        <w:spacing w:line="360" w:lineRule="atLeast"/>
        <w:ind w:firstLine="720"/>
        <w:jc w:val="both"/>
        <w:rPr>
          <w:szCs w:val="24"/>
        </w:rPr>
      </w:pPr>
      <w:r>
        <w:rPr>
          <w:szCs w:val="24"/>
        </w:rPr>
        <w:t>50. </w:t>
      </w:r>
      <w:r w:rsidRPr="0007441E">
        <w:rPr>
          <w:szCs w:val="24"/>
        </w:rPr>
        <w:t xml:space="preserve">Registro duomenų saugą </w:t>
      </w:r>
      <w:r>
        <w:rPr>
          <w:szCs w:val="24"/>
        </w:rPr>
        <w:t>reglamentuoja</w:t>
      </w:r>
      <w:r w:rsidRPr="0007441E">
        <w:rPr>
          <w:szCs w:val="24"/>
        </w:rPr>
        <w:t xml:space="preserve"> Registro valdytojo patvirtinti Registro duomenų saugos nuostatai ir kiti saugos dokumentai, rengiami, derinami ir tvirtinami Bendrųjų elektroninės informacijos saugos reikalavimų</w:t>
      </w:r>
      <w:r>
        <w:rPr>
          <w:szCs w:val="24"/>
        </w:rPr>
        <w:t xml:space="preserve"> aprašo</w:t>
      </w:r>
      <w:r w:rsidRPr="0007441E">
        <w:rPr>
          <w:szCs w:val="24"/>
        </w:rPr>
        <w:t>, patvirtint</w:t>
      </w:r>
      <w:r>
        <w:rPr>
          <w:szCs w:val="24"/>
        </w:rPr>
        <w:t>o</w:t>
      </w:r>
      <w:r w:rsidRPr="0007441E">
        <w:rPr>
          <w:szCs w:val="24"/>
        </w:rPr>
        <w:t xml:space="preserve"> Lietuvos Respublikos Vyriausybės 20</w:t>
      </w:r>
      <w:r>
        <w:rPr>
          <w:szCs w:val="24"/>
        </w:rPr>
        <w:t>13 m. liepos 24 d. nutarimu Nr. 716</w:t>
      </w:r>
      <w:r w:rsidRPr="0007441E">
        <w:rPr>
          <w:szCs w:val="24"/>
        </w:rPr>
        <w:t xml:space="preserve"> (</w:t>
      </w:r>
      <w:proofErr w:type="spellStart"/>
      <w:r w:rsidRPr="0007441E">
        <w:rPr>
          <w:szCs w:val="24"/>
        </w:rPr>
        <w:t>Žin</w:t>
      </w:r>
      <w:proofErr w:type="spellEnd"/>
      <w:r w:rsidRPr="0007441E">
        <w:rPr>
          <w:szCs w:val="24"/>
        </w:rPr>
        <w:t xml:space="preserve">., 2013, Nr. </w:t>
      </w:r>
      <w:hyperlink r:id="rId20" w:history="1">
        <w:r w:rsidRPr="00800E88">
          <w:rPr>
            <w:rStyle w:val="Hipersaitas"/>
            <w:szCs w:val="24"/>
          </w:rPr>
          <w:t>86-4310</w:t>
        </w:r>
      </w:hyperlink>
      <w:r w:rsidRPr="0007441E">
        <w:rPr>
          <w:szCs w:val="24"/>
        </w:rPr>
        <w:t>)</w:t>
      </w:r>
      <w:r>
        <w:rPr>
          <w:szCs w:val="24"/>
        </w:rPr>
        <w:t>,</w:t>
      </w:r>
      <w:r w:rsidRPr="0007441E">
        <w:rPr>
          <w:szCs w:val="24"/>
        </w:rPr>
        <w:t xml:space="preserve"> ir kitų duomenų saugą reglamentuojančių teisės aktų nustatyta tvarka.</w:t>
      </w:r>
    </w:p>
    <w:p w:rsidR="006A106D" w:rsidRPr="0007441E" w:rsidRDefault="006A106D" w:rsidP="00FF068E">
      <w:pPr>
        <w:pStyle w:val="Paprastasistekstas"/>
        <w:spacing w:line="360" w:lineRule="atLeast"/>
        <w:ind w:firstLine="720"/>
        <w:jc w:val="both"/>
        <w:rPr>
          <w:rFonts w:ascii="Times New Roman" w:hAnsi="Times New Roman" w:cs="Times New Roman"/>
          <w:sz w:val="24"/>
          <w:szCs w:val="24"/>
        </w:rPr>
      </w:pPr>
      <w:r>
        <w:rPr>
          <w:rFonts w:ascii="Times New Roman" w:hAnsi="Times New Roman" w:cs="Times New Roman"/>
          <w:sz w:val="24"/>
          <w:szCs w:val="24"/>
        </w:rPr>
        <w:t>51. </w:t>
      </w:r>
      <w:r w:rsidRPr="0007441E">
        <w:rPr>
          <w:rFonts w:ascii="Times New Roman" w:hAnsi="Times New Roman" w:cs="Times New Roman"/>
          <w:sz w:val="24"/>
          <w:szCs w:val="24"/>
        </w:rPr>
        <w:t xml:space="preserve">Tvarkant Registrą, taikomos saugos priemonės, </w:t>
      </w:r>
      <w:r>
        <w:rPr>
          <w:rFonts w:ascii="Times New Roman" w:hAnsi="Times New Roman" w:cs="Times New Roman"/>
          <w:sz w:val="24"/>
          <w:szCs w:val="24"/>
        </w:rPr>
        <w:t>kurių paskirtis –</w:t>
      </w:r>
      <w:r w:rsidRPr="0007441E">
        <w:rPr>
          <w:rFonts w:ascii="Times New Roman" w:hAnsi="Times New Roman" w:cs="Times New Roman"/>
          <w:sz w:val="24"/>
          <w:szCs w:val="24"/>
        </w:rPr>
        <w:t xml:space="preserve"> užtikrinti duomenų tikslumą ir apsaugoti juos nuo atsitiktinio ar neteisėto sunaikinimo, pakeitimo, sugadinimo, atskleidimo, neteisėto pasisavinimo, paskelbimo, pateikimo ar kitokio naudojimo, taip pat </w:t>
      </w:r>
      <w:r>
        <w:rPr>
          <w:rFonts w:ascii="Times New Roman" w:hAnsi="Times New Roman" w:cs="Times New Roman"/>
          <w:sz w:val="24"/>
          <w:szCs w:val="24"/>
        </w:rPr>
        <w:t>kokio nors</w:t>
      </w:r>
      <w:r w:rsidRPr="0007441E">
        <w:rPr>
          <w:rFonts w:ascii="Times New Roman" w:hAnsi="Times New Roman" w:cs="Times New Roman"/>
          <w:sz w:val="24"/>
          <w:szCs w:val="24"/>
        </w:rPr>
        <w:t xml:space="preserve"> kito neteisėto tvarkymo. Registro tvarkytojas pasirenka Registro duomenų saugos priemones pagal duomenų pobūdį ir jų tvarkymo keliamą riziką. </w:t>
      </w:r>
    </w:p>
    <w:p w:rsidR="006A106D" w:rsidRPr="0007441E" w:rsidRDefault="006A106D" w:rsidP="00FF068E">
      <w:pPr>
        <w:tabs>
          <w:tab w:val="left" w:pos="1276"/>
        </w:tabs>
        <w:spacing w:line="360" w:lineRule="atLeast"/>
        <w:ind w:firstLine="720"/>
        <w:jc w:val="both"/>
        <w:rPr>
          <w:szCs w:val="24"/>
        </w:rPr>
      </w:pPr>
      <w:r>
        <w:rPr>
          <w:szCs w:val="24"/>
        </w:rPr>
        <w:lastRenderedPageBreak/>
        <w:t>52. </w:t>
      </w:r>
      <w:r w:rsidRPr="0007441E">
        <w:rPr>
          <w:szCs w:val="24"/>
        </w:rPr>
        <w:t xml:space="preserve">Asmens duomenų apsaugos priemonės parenkamos </w:t>
      </w:r>
      <w:r>
        <w:rPr>
          <w:szCs w:val="24"/>
        </w:rPr>
        <w:t>laikan</w:t>
      </w:r>
      <w:r w:rsidRPr="0007441E">
        <w:rPr>
          <w:szCs w:val="24"/>
        </w:rPr>
        <w:t>tis Bendr</w:t>
      </w:r>
      <w:r>
        <w:rPr>
          <w:szCs w:val="24"/>
        </w:rPr>
        <w:t xml:space="preserve">ųjų </w:t>
      </w:r>
      <w:r w:rsidRPr="0007441E">
        <w:rPr>
          <w:szCs w:val="24"/>
        </w:rPr>
        <w:t>reikalavim</w:t>
      </w:r>
      <w:r>
        <w:rPr>
          <w:szCs w:val="24"/>
        </w:rPr>
        <w:t>ų</w:t>
      </w:r>
      <w:r w:rsidRPr="0007441E">
        <w:rPr>
          <w:szCs w:val="24"/>
        </w:rPr>
        <w:t xml:space="preserve"> organizacinėms ir techninėms duomenų saugumo priemonėms, patvirtint</w:t>
      </w:r>
      <w:r>
        <w:rPr>
          <w:szCs w:val="24"/>
        </w:rPr>
        <w:t>ų</w:t>
      </w:r>
      <w:r w:rsidRPr="0007441E">
        <w:rPr>
          <w:szCs w:val="24"/>
        </w:rPr>
        <w:t xml:space="preserve"> Valstybinės duomenų apsaugos inspekcijos direktoriaus 2008</w:t>
      </w:r>
      <w:r>
        <w:rPr>
          <w:szCs w:val="24"/>
        </w:rPr>
        <w:t xml:space="preserve"> m. lapkričio 12 d. įsakymu Nr. </w:t>
      </w:r>
      <w:r w:rsidRPr="0007441E">
        <w:rPr>
          <w:szCs w:val="24"/>
        </w:rPr>
        <w:t>1T-71(1.12) (</w:t>
      </w:r>
      <w:proofErr w:type="spellStart"/>
      <w:r w:rsidRPr="0007441E">
        <w:rPr>
          <w:szCs w:val="24"/>
        </w:rPr>
        <w:t>Žin</w:t>
      </w:r>
      <w:proofErr w:type="spellEnd"/>
      <w:r w:rsidRPr="0007441E">
        <w:rPr>
          <w:szCs w:val="24"/>
        </w:rPr>
        <w:t xml:space="preserve">., 2008, Nr. </w:t>
      </w:r>
      <w:hyperlink r:id="rId21" w:history="1">
        <w:r w:rsidRPr="00800E88">
          <w:rPr>
            <w:rStyle w:val="Hipersaitas"/>
            <w:szCs w:val="24"/>
          </w:rPr>
          <w:t>135-5298</w:t>
        </w:r>
      </w:hyperlink>
      <w:r w:rsidRPr="0007441E">
        <w:rPr>
          <w:szCs w:val="24"/>
        </w:rPr>
        <w:t>).</w:t>
      </w:r>
    </w:p>
    <w:p w:rsidR="006A106D" w:rsidRPr="0007441E" w:rsidRDefault="006A106D" w:rsidP="00FF068E">
      <w:pPr>
        <w:tabs>
          <w:tab w:val="left" w:pos="1276"/>
        </w:tabs>
        <w:spacing w:line="360" w:lineRule="atLeast"/>
        <w:ind w:firstLine="720"/>
        <w:jc w:val="both"/>
        <w:rPr>
          <w:szCs w:val="24"/>
        </w:rPr>
      </w:pPr>
      <w:r>
        <w:rPr>
          <w:szCs w:val="24"/>
        </w:rPr>
        <w:t>53. </w:t>
      </w:r>
      <w:r w:rsidRPr="0007441E">
        <w:rPr>
          <w:szCs w:val="24"/>
        </w:rPr>
        <w:t xml:space="preserve">Teisinėmis, organizacinėmis, techninėmis ir kitomis priemonėmis užtikrinama, kad tvarkant Registrą nebūtų įrašyti klaidingi, netikslūs, neišsamūs duomenys, kad duomenys atitiktų pateiktus dokumentus. </w:t>
      </w:r>
    </w:p>
    <w:p w:rsidR="006A106D" w:rsidRPr="0007441E" w:rsidRDefault="006A106D" w:rsidP="00FF068E">
      <w:pPr>
        <w:tabs>
          <w:tab w:val="left" w:pos="1276"/>
        </w:tabs>
        <w:spacing w:line="360" w:lineRule="atLeast"/>
        <w:ind w:firstLine="720"/>
        <w:jc w:val="both"/>
        <w:rPr>
          <w:szCs w:val="24"/>
        </w:rPr>
      </w:pPr>
      <w:r>
        <w:rPr>
          <w:szCs w:val="24"/>
        </w:rPr>
        <w:t>54. </w:t>
      </w:r>
      <w:r w:rsidRPr="0007441E">
        <w:rPr>
          <w:szCs w:val="24"/>
        </w:rPr>
        <w:t>Registro valdytojas, Registro tvarkytojas, asmenys, pažeidę Registro duomenų saugos nuostatų reikalavimus, atsako Lietuvos Respublikos įstatymų ir kitų teisės aktų nustatyta tvarka.</w:t>
      </w:r>
    </w:p>
    <w:p w:rsidR="006A106D" w:rsidRPr="0007441E" w:rsidRDefault="006A106D" w:rsidP="005E371F">
      <w:pPr>
        <w:pStyle w:val="Paprastasistekstas"/>
        <w:spacing w:before="120"/>
        <w:ind w:firstLine="663"/>
        <w:jc w:val="center"/>
        <w:rPr>
          <w:rFonts w:ascii="Times New Roman" w:hAnsi="Times New Roman" w:cs="Times New Roman"/>
          <w:b/>
          <w:caps/>
          <w:sz w:val="24"/>
          <w:szCs w:val="24"/>
        </w:rPr>
      </w:pPr>
    </w:p>
    <w:p w:rsidR="006A106D" w:rsidRPr="0007441E" w:rsidRDefault="006A106D" w:rsidP="00FF068E">
      <w:pPr>
        <w:pStyle w:val="Paprastasistekstas"/>
        <w:spacing w:before="120"/>
        <w:jc w:val="center"/>
        <w:rPr>
          <w:rFonts w:ascii="Times New Roman" w:hAnsi="Times New Roman" w:cs="Times New Roman"/>
          <w:b/>
          <w:caps/>
          <w:sz w:val="24"/>
          <w:szCs w:val="24"/>
        </w:rPr>
      </w:pPr>
      <w:r w:rsidRPr="0007441E">
        <w:rPr>
          <w:rFonts w:ascii="Times New Roman" w:hAnsi="Times New Roman" w:cs="Times New Roman"/>
          <w:b/>
          <w:caps/>
          <w:sz w:val="24"/>
          <w:szCs w:val="24"/>
        </w:rPr>
        <w:t>IX. Registro finansavimas</w:t>
      </w:r>
    </w:p>
    <w:p w:rsidR="006A106D" w:rsidRPr="0007441E" w:rsidRDefault="006A106D" w:rsidP="00FF068E">
      <w:pPr>
        <w:pStyle w:val="Paprastasistekstas"/>
        <w:ind w:firstLine="663"/>
        <w:jc w:val="both"/>
        <w:rPr>
          <w:rFonts w:ascii="Times New Roman" w:hAnsi="Times New Roman" w:cs="Times New Roman"/>
          <w:sz w:val="24"/>
          <w:szCs w:val="24"/>
        </w:rPr>
      </w:pPr>
    </w:p>
    <w:p w:rsidR="006A106D" w:rsidRPr="0007441E" w:rsidRDefault="006A106D" w:rsidP="00FF068E">
      <w:pPr>
        <w:pStyle w:val="Preformatted"/>
        <w:spacing w:line="360" w:lineRule="atLeast"/>
        <w:ind w:firstLine="720"/>
        <w:jc w:val="both"/>
        <w:rPr>
          <w:rFonts w:ascii="Times New Roman" w:hAnsi="Times New Roman"/>
          <w:sz w:val="24"/>
          <w:szCs w:val="24"/>
        </w:rPr>
      </w:pPr>
      <w:r>
        <w:rPr>
          <w:rFonts w:ascii="Times New Roman" w:hAnsi="Times New Roman"/>
          <w:sz w:val="24"/>
          <w:szCs w:val="24"/>
        </w:rPr>
        <w:t>55. </w:t>
      </w:r>
      <w:r w:rsidRPr="0007441E">
        <w:rPr>
          <w:rFonts w:ascii="Times New Roman" w:hAnsi="Times New Roman"/>
          <w:sz w:val="24"/>
          <w:szCs w:val="24"/>
        </w:rPr>
        <w:t>Registras finansuojamas iš Lietuvos Respublikos valstybės biudžeto.</w:t>
      </w:r>
    </w:p>
    <w:p w:rsidR="006A106D" w:rsidRPr="0007441E" w:rsidRDefault="006A106D" w:rsidP="00FF068E">
      <w:pPr>
        <w:pStyle w:val="Paprastasistekstas"/>
        <w:ind w:firstLine="663"/>
        <w:jc w:val="center"/>
        <w:rPr>
          <w:rFonts w:ascii="Times New Roman" w:hAnsi="Times New Roman" w:cs="Times New Roman"/>
          <w:b/>
          <w:caps/>
          <w:sz w:val="24"/>
          <w:szCs w:val="24"/>
        </w:rPr>
      </w:pPr>
    </w:p>
    <w:p w:rsidR="006A106D" w:rsidRPr="0007441E" w:rsidRDefault="006A106D" w:rsidP="00FF068E">
      <w:pPr>
        <w:pStyle w:val="Paprastasistekstas"/>
        <w:spacing w:before="120"/>
        <w:jc w:val="center"/>
        <w:rPr>
          <w:rFonts w:ascii="Times New Roman" w:hAnsi="Times New Roman" w:cs="Times New Roman"/>
          <w:b/>
          <w:caps/>
          <w:sz w:val="24"/>
          <w:szCs w:val="24"/>
        </w:rPr>
      </w:pPr>
      <w:r w:rsidRPr="0007441E">
        <w:rPr>
          <w:rFonts w:ascii="Times New Roman" w:hAnsi="Times New Roman" w:cs="Times New Roman"/>
          <w:b/>
          <w:caps/>
          <w:sz w:val="24"/>
          <w:szCs w:val="24"/>
        </w:rPr>
        <w:t>X. Registro REORGANIZAVIMAS IR LIKVIDAVIMAS</w:t>
      </w:r>
    </w:p>
    <w:p w:rsidR="006A106D" w:rsidRPr="0007441E" w:rsidRDefault="006A106D" w:rsidP="00FF068E">
      <w:pPr>
        <w:tabs>
          <w:tab w:val="left" w:pos="1276"/>
        </w:tabs>
        <w:ind w:firstLine="663"/>
        <w:jc w:val="both"/>
        <w:rPr>
          <w:szCs w:val="24"/>
        </w:rPr>
      </w:pPr>
    </w:p>
    <w:p w:rsidR="006A106D" w:rsidRPr="0007441E" w:rsidRDefault="006A106D" w:rsidP="00FF068E">
      <w:pPr>
        <w:tabs>
          <w:tab w:val="left" w:pos="1276"/>
        </w:tabs>
        <w:spacing w:line="360" w:lineRule="atLeast"/>
        <w:ind w:firstLine="720"/>
        <w:jc w:val="both"/>
        <w:rPr>
          <w:szCs w:val="24"/>
        </w:rPr>
      </w:pPr>
      <w:r>
        <w:rPr>
          <w:szCs w:val="24"/>
        </w:rPr>
        <w:t>56. </w:t>
      </w:r>
      <w:r w:rsidRPr="0007441E">
        <w:rPr>
          <w:szCs w:val="24"/>
        </w:rPr>
        <w:t xml:space="preserve">Registras gali būti reorganizuojamas ir likviduojamas Lietuvos Respublikos valstybės informacinių išteklių valdymo įstatymo ir kitų įstatymų, taip pat </w:t>
      </w:r>
      <w:r>
        <w:rPr>
          <w:szCs w:val="24"/>
        </w:rPr>
        <w:t xml:space="preserve">Lietuvos Respublikos </w:t>
      </w:r>
      <w:r w:rsidRPr="0007441E">
        <w:rPr>
          <w:szCs w:val="24"/>
        </w:rPr>
        <w:t>Vyriausybės nustatyta tvarka.</w:t>
      </w:r>
    </w:p>
    <w:p w:rsidR="006A106D" w:rsidRPr="0007441E" w:rsidRDefault="006A106D" w:rsidP="00FF068E">
      <w:pPr>
        <w:tabs>
          <w:tab w:val="left" w:pos="1276"/>
        </w:tabs>
        <w:spacing w:line="360" w:lineRule="atLeast"/>
        <w:ind w:firstLine="720"/>
        <w:jc w:val="both"/>
        <w:rPr>
          <w:szCs w:val="24"/>
        </w:rPr>
      </w:pPr>
      <w:r>
        <w:rPr>
          <w:szCs w:val="24"/>
        </w:rPr>
        <w:t>57. </w:t>
      </w:r>
      <w:r w:rsidRPr="0007441E">
        <w:rPr>
          <w:szCs w:val="24"/>
        </w:rPr>
        <w:t>Reorganizuojamo ar likviduojamo Registro duomenys perduodami kitam registrui, sunaikinami arba perduodami valstybės archyvams Lietuvos Respublikos dokumentų ir archyvų įstatymo (</w:t>
      </w:r>
      <w:proofErr w:type="spellStart"/>
      <w:r w:rsidRPr="0007441E">
        <w:rPr>
          <w:szCs w:val="24"/>
        </w:rPr>
        <w:t>Žin</w:t>
      </w:r>
      <w:proofErr w:type="spellEnd"/>
      <w:r w:rsidRPr="0007441E">
        <w:rPr>
          <w:szCs w:val="24"/>
        </w:rPr>
        <w:t xml:space="preserve">., 1995, Nr. </w:t>
      </w:r>
      <w:hyperlink r:id="rId22" w:history="1">
        <w:r w:rsidRPr="00800E88">
          <w:rPr>
            <w:rStyle w:val="Hipersaitas"/>
            <w:szCs w:val="24"/>
          </w:rPr>
          <w:t>107-2389</w:t>
        </w:r>
      </w:hyperlink>
      <w:r w:rsidRPr="0007441E">
        <w:rPr>
          <w:szCs w:val="24"/>
        </w:rPr>
        <w:t xml:space="preserve">; 2004, Nr. </w:t>
      </w:r>
      <w:hyperlink r:id="rId23" w:history="1">
        <w:r w:rsidRPr="00800E88">
          <w:rPr>
            <w:rStyle w:val="Hipersaitas"/>
            <w:szCs w:val="24"/>
          </w:rPr>
          <w:t>57-1982</w:t>
        </w:r>
      </w:hyperlink>
      <w:r w:rsidRPr="0007441E">
        <w:rPr>
          <w:szCs w:val="24"/>
        </w:rPr>
        <w:t xml:space="preserve">) nustatyta tvarka, vadovaujantis konkrečiomis </w:t>
      </w:r>
      <w:r>
        <w:rPr>
          <w:szCs w:val="24"/>
        </w:rPr>
        <w:t>Lietuvos Respublikos</w:t>
      </w:r>
      <w:r w:rsidRPr="0007441E">
        <w:rPr>
          <w:szCs w:val="24"/>
        </w:rPr>
        <w:t xml:space="preserve"> Vyriausybės nutarimo ar kito teisės akto dėl Registro reorganizavimo ar likvidavimo nuostatomis.</w:t>
      </w:r>
    </w:p>
    <w:p w:rsidR="006A106D" w:rsidRDefault="006A106D" w:rsidP="000D7EED">
      <w:pPr>
        <w:jc w:val="both"/>
      </w:pPr>
    </w:p>
    <w:p w:rsidR="006A106D" w:rsidRDefault="006A106D" w:rsidP="000D7EED">
      <w:pPr>
        <w:jc w:val="both"/>
      </w:pPr>
    </w:p>
    <w:p w:rsidR="006A106D" w:rsidRPr="00765701" w:rsidRDefault="006A106D" w:rsidP="000D7EED">
      <w:pPr>
        <w:jc w:val="both"/>
      </w:pPr>
    </w:p>
    <w:p w:rsidR="006A106D" w:rsidRPr="00765701" w:rsidRDefault="006A106D" w:rsidP="00EA4397">
      <w:pPr>
        <w:pStyle w:val="Antrats"/>
        <w:tabs>
          <w:tab w:val="clear" w:pos="4153"/>
          <w:tab w:val="clear" w:pos="8306"/>
          <w:tab w:val="left" w:pos="6237"/>
        </w:tabs>
        <w:spacing w:line="360" w:lineRule="atLeast"/>
        <w:jc w:val="center"/>
      </w:pPr>
      <w:r w:rsidRPr="00765701">
        <w:t>__________________</w:t>
      </w:r>
    </w:p>
    <w:p w:rsidR="00B6078C" w:rsidRDefault="00B6078C" w:rsidP="00B6078C">
      <w:pPr>
        <w:pStyle w:val="Antrats"/>
        <w:tabs>
          <w:tab w:val="clear" w:pos="4153"/>
          <w:tab w:val="center" w:pos="-3686"/>
          <w:tab w:val="left" w:pos="6237"/>
        </w:tabs>
      </w:pPr>
    </w:p>
    <w:sectPr w:rsidR="00B6078C" w:rsidSect="00F902D9">
      <w:headerReference w:type="even" r:id="rId24"/>
      <w:headerReference w:type="default" r:id="rId25"/>
      <w:headerReference w:type="first" r:id="rId26"/>
      <w:pgSz w:w="11906" w:h="16838"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3D8" w:rsidRDefault="00B053D8">
      <w:r>
        <w:separator/>
      </w:r>
    </w:p>
  </w:endnote>
  <w:endnote w:type="continuationSeparator" w:id="0">
    <w:p w:rsidR="00B053D8" w:rsidRDefault="00B0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HelveticaLT">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3D8" w:rsidRDefault="00B053D8">
      <w:r>
        <w:separator/>
      </w:r>
    </w:p>
  </w:footnote>
  <w:footnote w:type="continuationSeparator" w:id="0">
    <w:p w:rsidR="00B053D8" w:rsidRDefault="00B05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B2" w:rsidRDefault="009D0EB2" w:rsidP="003224B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D0EB2" w:rsidRDefault="009D0EB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B2" w:rsidRDefault="009D0EB2" w:rsidP="003224B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6078C">
      <w:rPr>
        <w:rStyle w:val="Puslapionumeris"/>
        <w:noProof/>
      </w:rPr>
      <w:t>2</w:t>
    </w:r>
    <w:r>
      <w:rPr>
        <w:rStyle w:val="Puslapionumeris"/>
      </w:rPr>
      <w:fldChar w:fldCharType="end"/>
    </w:r>
  </w:p>
  <w:p w:rsidR="009D0EB2" w:rsidRDefault="009D0EB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B2" w:rsidRDefault="009D0EB2" w:rsidP="00703148">
    <w:pPr>
      <w:jc w:val="center"/>
    </w:pPr>
  </w:p>
  <w:p w:rsidR="009D0EB2" w:rsidRDefault="009D0EB2" w:rsidP="00703148">
    <w:pPr>
      <w:jc w:val="center"/>
    </w:pPr>
  </w:p>
  <w:p w:rsidR="009D0EB2" w:rsidRDefault="00ED2E95" w:rsidP="00703148">
    <w:pPr>
      <w:jc w:val="center"/>
    </w:pPr>
    <w:r>
      <w:rPr>
        <w:noProof/>
      </w:rPr>
      <w:drawing>
        <wp:inline distT="0" distB="0" distL="0" distR="0" wp14:anchorId="64BBADDB" wp14:editId="0F098CB8">
          <wp:extent cx="5429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p>
  <w:p w:rsidR="009D0EB2" w:rsidRPr="00194342" w:rsidRDefault="009D0EB2" w:rsidP="00703148">
    <w:pPr>
      <w:pStyle w:val="Antrat1"/>
      <w:spacing w:before="120"/>
      <w:rPr>
        <w:rFonts w:ascii="Arial" w:hAnsi="Arial" w:cs="Arial"/>
        <w:sz w:val="36"/>
      </w:rPr>
    </w:pPr>
    <w:r w:rsidRPr="00194342">
      <w:rPr>
        <w:rFonts w:ascii="Arial" w:hAnsi="Arial" w:cs="Arial"/>
        <w:sz w:val="36"/>
      </w:rPr>
      <w:t>Lietuvos Respublikos Vyriausybė</w:t>
    </w:r>
  </w:p>
  <w:p w:rsidR="009D0EB2" w:rsidRPr="000F4C8C" w:rsidRDefault="009D0EB2" w:rsidP="00703148">
    <w:pPr>
      <w:jc w:val="center"/>
      <w:rPr>
        <w:caps/>
      </w:rPr>
    </w:pPr>
  </w:p>
  <w:p w:rsidR="009D0EB2" w:rsidRDefault="009D0EB2" w:rsidP="00703148">
    <w:pPr>
      <w:jc w:val="center"/>
      <w:rPr>
        <w:b/>
        <w:caps/>
      </w:rPr>
    </w:pPr>
    <w:r>
      <w:rPr>
        <w:b/>
        <w:caps/>
      </w:rPr>
      <w:t>nutarimas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C2" w:rsidRDefault="006A106D" w:rsidP="009B3A2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B2AC2" w:rsidRDefault="00B053D8">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C2" w:rsidRDefault="006A106D" w:rsidP="009B3A2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2344D">
      <w:rPr>
        <w:rStyle w:val="Puslapionumeris"/>
        <w:noProof/>
      </w:rPr>
      <w:t>9</w:t>
    </w:r>
    <w:r>
      <w:rPr>
        <w:rStyle w:val="Puslapionumeris"/>
      </w:rPr>
      <w:fldChar w:fldCharType="end"/>
    </w:r>
  </w:p>
  <w:p w:rsidR="00AB2AC2" w:rsidRDefault="00B053D8">
    <w:pPr>
      <w:pStyle w:val="Antrat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C2" w:rsidRPr="00C905CA" w:rsidRDefault="00B053D8" w:rsidP="00C905C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652"/>
    <w:multiLevelType w:val="hybridMultilevel"/>
    <w:tmpl w:val="546AD144"/>
    <w:lvl w:ilvl="0" w:tplc="0958ED62">
      <w:start w:val="6"/>
      <w:numFmt w:val="decimal"/>
      <w:lvlText w:val="%1."/>
      <w:lvlJc w:val="left"/>
      <w:pPr>
        <w:tabs>
          <w:tab w:val="num" w:pos="1069"/>
        </w:tabs>
        <w:ind w:left="1069" w:hanging="360"/>
      </w:pPr>
      <w:rPr>
        <w:rFonts w:cs="Times New Roman" w:hint="default"/>
      </w:rPr>
    </w:lvl>
    <w:lvl w:ilvl="1" w:tplc="04270019" w:tentative="1">
      <w:start w:val="1"/>
      <w:numFmt w:val="lowerLetter"/>
      <w:lvlText w:val="%2."/>
      <w:lvlJc w:val="left"/>
      <w:pPr>
        <w:tabs>
          <w:tab w:val="num" w:pos="1789"/>
        </w:tabs>
        <w:ind w:left="1789" w:hanging="360"/>
      </w:pPr>
      <w:rPr>
        <w:rFonts w:cs="Times New Roman"/>
      </w:rPr>
    </w:lvl>
    <w:lvl w:ilvl="2" w:tplc="0427001B" w:tentative="1">
      <w:start w:val="1"/>
      <w:numFmt w:val="lowerRoman"/>
      <w:lvlText w:val="%3."/>
      <w:lvlJc w:val="right"/>
      <w:pPr>
        <w:tabs>
          <w:tab w:val="num" w:pos="2509"/>
        </w:tabs>
        <w:ind w:left="2509" w:hanging="180"/>
      </w:pPr>
      <w:rPr>
        <w:rFonts w:cs="Times New Roman"/>
      </w:rPr>
    </w:lvl>
    <w:lvl w:ilvl="3" w:tplc="0427000F" w:tentative="1">
      <w:start w:val="1"/>
      <w:numFmt w:val="decimal"/>
      <w:lvlText w:val="%4."/>
      <w:lvlJc w:val="left"/>
      <w:pPr>
        <w:tabs>
          <w:tab w:val="num" w:pos="3229"/>
        </w:tabs>
        <w:ind w:left="3229" w:hanging="360"/>
      </w:pPr>
      <w:rPr>
        <w:rFonts w:cs="Times New Roman"/>
      </w:rPr>
    </w:lvl>
    <w:lvl w:ilvl="4" w:tplc="04270019" w:tentative="1">
      <w:start w:val="1"/>
      <w:numFmt w:val="lowerLetter"/>
      <w:lvlText w:val="%5."/>
      <w:lvlJc w:val="left"/>
      <w:pPr>
        <w:tabs>
          <w:tab w:val="num" w:pos="3949"/>
        </w:tabs>
        <w:ind w:left="3949" w:hanging="360"/>
      </w:pPr>
      <w:rPr>
        <w:rFonts w:cs="Times New Roman"/>
      </w:rPr>
    </w:lvl>
    <w:lvl w:ilvl="5" w:tplc="0427001B" w:tentative="1">
      <w:start w:val="1"/>
      <w:numFmt w:val="lowerRoman"/>
      <w:lvlText w:val="%6."/>
      <w:lvlJc w:val="right"/>
      <w:pPr>
        <w:tabs>
          <w:tab w:val="num" w:pos="4669"/>
        </w:tabs>
        <w:ind w:left="4669" w:hanging="180"/>
      </w:pPr>
      <w:rPr>
        <w:rFonts w:cs="Times New Roman"/>
      </w:rPr>
    </w:lvl>
    <w:lvl w:ilvl="6" w:tplc="0427000F" w:tentative="1">
      <w:start w:val="1"/>
      <w:numFmt w:val="decimal"/>
      <w:lvlText w:val="%7."/>
      <w:lvlJc w:val="left"/>
      <w:pPr>
        <w:tabs>
          <w:tab w:val="num" w:pos="5389"/>
        </w:tabs>
        <w:ind w:left="5389" w:hanging="360"/>
      </w:pPr>
      <w:rPr>
        <w:rFonts w:cs="Times New Roman"/>
      </w:rPr>
    </w:lvl>
    <w:lvl w:ilvl="7" w:tplc="04270019" w:tentative="1">
      <w:start w:val="1"/>
      <w:numFmt w:val="lowerLetter"/>
      <w:lvlText w:val="%8."/>
      <w:lvlJc w:val="left"/>
      <w:pPr>
        <w:tabs>
          <w:tab w:val="num" w:pos="6109"/>
        </w:tabs>
        <w:ind w:left="6109" w:hanging="360"/>
      </w:pPr>
      <w:rPr>
        <w:rFonts w:cs="Times New Roman"/>
      </w:rPr>
    </w:lvl>
    <w:lvl w:ilvl="8" w:tplc="0427001B" w:tentative="1">
      <w:start w:val="1"/>
      <w:numFmt w:val="lowerRoman"/>
      <w:lvlText w:val="%9."/>
      <w:lvlJc w:val="right"/>
      <w:pPr>
        <w:tabs>
          <w:tab w:val="num" w:pos="6829"/>
        </w:tabs>
        <w:ind w:left="6829" w:hanging="180"/>
      </w:pPr>
      <w:rPr>
        <w:rFonts w:cs="Times New Roman"/>
      </w:rPr>
    </w:lvl>
  </w:abstractNum>
  <w:abstractNum w:abstractNumId="1">
    <w:nsid w:val="09552093"/>
    <w:multiLevelType w:val="multilevel"/>
    <w:tmpl w:val="E5BACB1E"/>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13002568"/>
    <w:multiLevelType w:val="hybridMultilevel"/>
    <w:tmpl w:val="BD3AEC3E"/>
    <w:lvl w:ilvl="0" w:tplc="EDD2101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nsid w:val="214168BF"/>
    <w:multiLevelType w:val="hybridMultilevel"/>
    <w:tmpl w:val="71507E6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nsid w:val="2BE0671F"/>
    <w:multiLevelType w:val="multilevel"/>
    <w:tmpl w:val="7FBA7B7E"/>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35872E30"/>
    <w:multiLevelType w:val="multilevel"/>
    <w:tmpl w:val="C6C89010"/>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37A90142"/>
    <w:multiLevelType w:val="hybridMultilevel"/>
    <w:tmpl w:val="903EFDEA"/>
    <w:lvl w:ilvl="0" w:tplc="B4B658AE">
      <w:start w:val="6"/>
      <w:numFmt w:val="decimal"/>
      <w:lvlText w:val="%1."/>
      <w:lvlJc w:val="left"/>
      <w:pPr>
        <w:tabs>
          <w:tab w:val="num" w:pos="1636"/>
        </w:tabs>
        <w:ind w:left="1636"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nsid w:val="382F1D86"/>
    <w:multiLevelType w:val="hybridMultilevel"/>
    <w:tmpl w:val="30BAD894"/>
    <w:lvl w:ilvl="0" w:tplc="3BBCF6A8">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8">
    <w:nsid w:val="39B058AF"/>
    <w:multiLevelType w:val="singleLevel"/>
    <w:tmpl w:val="E58253B8"/>
    <w:lvl w:ilvl="0">
      <w:start w:val="1"/>
      <w:numFmt w:val="decimal"/>
      <w:lvlText w:val="%1."/>
      <w:legacy w:legacy="1" w:legacySpace="0" w:legacyIndent="249"/>
      <w:lvlJc w:val="left"/>
      <w:rPr>
        <w:rFonts w:ascii="Times New Roman" w:hAnsi="Times New Roman" w:cs="Times New Roman" w:hint="default"/>
      </w:rPr>
    </w:lvl>
  </w:abstractNum>
  <w:abstractNum w:abstractNumId="9">
    <w:nsid w:val="43196027"/>
    <w:multiLevelType w:val="singleLevel"/>
    <w:tmpl w:val="176CDE4A"/>
    <w:lvl w:ilvl="0">
      <w:start w:val="1"/>
      <w:numFmt w:val="decimal"/>
      <w:lvlText w:val="%1."/>
      <w:lvlJc w:val="left"/>
      <w:pPr>
        <w:tabs>
          <w:tab w:val="num" w:pos="928"/>
        </w:tabs>
        <w:ind w:left="928" w:hanging="360"/>
      </w:pPr>
      <w:rPr>
        <w:rFonts w:cs="Times New Roman" w:hint="default"/>
      </w:rPr>
    </w:lvl>
  </w:abstractNum>
  <w:abstractNum w:abstractNumId="10">
    <w:nsid w:val="6D1333F3"/>
    <w:multiLevelType w:val="multilevel"/>
    <w:tmpl w:val="68087E58"/>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7A265436"/>
    <w:multiLevelType w:val="multilevel"/>
    <w:tmpl w:val="98AEDB8E"/>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abstractNumId w:val="11"/>
  </w:num>
  <w:num w:numId="2">
    <w:abstractNumId w:val="9"/>
  </w:num>
  <w:num w:numId="3">
    <w:abstractNumId w:val="5"/>
  </w:num>
  <w:num w:numId="4">
    <w:abstractNumId w:val="10"/>
  </w:num>
  <w:num w:numId="5">
    <w:abstractNumId w:val="1"/>
  </w:num>
  <w:num w:numId="6">
    <w:abstractNumId w:val="4"/>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000DCD"/>
    <w:rsid w:val="000012A1"/>
    <w:rsid w:val="00014A64"/>
    <w:rsid w:val="00015401"/>
    <w:rsid w:val="00020C46"/>
    <w:rsid w:val="00021155"/>
    <w:rsid w:val="000213BA"/>
    <w:rsid w:val="0002398C"/>
    <w:rsid w:val="00023F53"/>
    <w:rsid w:val="00040D80"/>
    <w:rsid w:val="0004392A"/>
    <w:rsid w:val="00050062"/>
    <w:rsid w:val="00050DAC"/>
    <w:rsid w:val="0005781B"/>
    <w:rsid w:val="00061715"/>
    <w:rsid w:val="00071F90"/>
    <w:rsid w:val="000826E8"/>
    <w:rsid w:val="0008470F"/>
    <w:rsid w:val="00097EC7"/>
    <w:rsid w:val="000A6572"/>
    <w:rsid w:val="000B6A65"/>
    <w:rsid w:val="000C2681"/>
    <w:rsid w:val="000C564A"/>
    <w:rsid w:val="000D47C2"/>
    <w:rsid w:val="000E1B35"/>
    <w:rsid w:val="000E1CAC"/>
    <w:rsid w:val="000E479B"/>
    <w:rsid w:val="000E5567"/>
    <w:rsid w:val="000E6350"/>
    <w:rsid w:val="000F12E8"/>
    <w:rsid w:val="000F4C8C"/>
    <w:rsid w:val="000F4DAE"/>
    <w:rsid w:val="000F52F1"/>
    <w:rsid w:val="00110EFF"/>
    <w:rsid w:val="001130BB"/>
    <w:rsid w:val="0011343E"/>
    <w:rsid w:val="001272CA"/>
    <w:rsid w:val="00130979"/>
    <w:rsid w:val="0013687E"/>
    <w:rsid w:val="00136AFB"/>
    <w:rsid w:val="00136E81"/>
    <w:rsid w:val="00142D42"/>
    <w:rsid w:val="00144257"/>
    <w:rsid w:val="00144BD5"/>
    <w:rsid w:val="00151EA6"/>
    <w:rsid w:val="0015253C"/>
    <w:rsid w:val="00153234"/>
    <w:rsid w:val="0015374A"/>
    <w:rsid w:val="0015638C"/>
    <w:rsid w:val="00162228"/>
    <w:rsid w:val="0016663C"/>
    <w:rsid w:val="00170355"/>
    <w:rsid w:val="00171B2A"/>
    <w:rsid w:val="001820BD"/>
    <w:rsid w:val="00183972"/>
    <w:rsid w:val="00194342"/>
    <w:rsid w:val="001946BD"/>
    <w:rsid w:val="001A0A85"/>
    <w:rsid w:val="001A38D5"/>
    <w:rsid w:val="001A3D33"/>
    <w:rsid w:val="001A72C3"/>
    <w:rsid w:val="001B7E03"/>
    <w:rsid w:val="001C15FF"/>
    <w:rsid w:val="001C7639"/>
    <w:rsid w:val="001D0ECF"/>
    <w:rsid w:val="001D257A"/>
    <w:rsid w:val="001D77D7"/>
    <w:rsid w:val="001F03BA"/>
    <w:rsid w:val="001F4A01"/>
    <w:rsid w:val="00201AC2"/>
    <w:rsid w:val="00204BE2"/>
    <w:rsid w:val="00207C40"/>
    <w:rsid w:val="002241D5"/>
    <w:rsid w:val="00225639"/>
    <w:rsid w:val="00226350"/>
    <w:rsid w:val="002325E5"/>
    <w:rsid w:val="00233FFE"/>
    <w:rsid w:val="00234578"/>
    <w:rsid w:val="002351DA"/>
    <w:rsid w:val="002368EF"/>
    <w:rsid w:val="00240F62"/>
    <w:rsid w:val="00243E54"/>
    <w:rsid w:val="00244099"/>
    <w:rsid w:val="00245C90"/>
    <w:rsid w:val="00246CCF"/>
    <w:rsid w:val="002504B1"/>
    <w:rsid w:val="0026001E"/>
    <w:rsid w:val="002672B6"/>
    <w:rsid w:val="0027356B"/>
    <w:rsid w:val="0029473A"/>
    <w:rsid w:val="00297E04"/>
    <w:rsid w:val="002A1B35"/>
    <w:rsid w:val="002A50C6"/>
    <w:rsid w:val="002A698D"/>
    <w:rsid w:val="002B3947"/>
    <w:rsid w:val="002B3A50"/>
    <w:rsid w:val="002C1849"/>
    <w:rsid w:val="002C2FE0"/>
    <w:rsid w:val="002C69E1"/>
    <w:rsid w:val="002D0CD9"/>
    <w:rsid w:val="002D4B01"/>
    <w:rsid w:val="002E044E"/>
    <w:rsid w:val="002E25EE"/>
    <w:rsid w:val="002E3057"/>
    <w:rsid w:val="002E3918"/>
    <w:rsid w:val="002F7955"/>
    <w:rsid w:val="0030023B"/>
    <w:rsid w:val="00315107"/>
    <w:rsid w:val="00317A35"/>
    <w:rsid w:val="00321C73"/>
    <w:rsid w:val="003224B3"/>
    <w:rsid w:val="00325364"/>
    <w:rsid w:val="00331F88"/>
    <w:rsid w:val="00337AF3"/>
    <w:rsid w:val="00337FE5"/>
    <w:rsid w:val="00341916"/>
    <w:rsid w:val="003548DA"/>
    <w:rsid w:val="003673CF"/>
    <w:rsid w:val="003677B0"/>
    <w:rsid w:val="00381B83"/>
    <w:rsid w:val="00382C3D"/>
    <w:rsid w:val="00396211"/>
    <w:rsid w:val="003A32AD"/>
    <w:rsid w:val="003B09B2"/>
    <w:rsid w:val="003B1B9D"/>
    <w:rsid w:val="003B6302"/>
    <w:rsid w:val="003C4F25"/>
    <w:rsid w:val="003D2AAA"/>
    <w:rsid w:val="003D6349"/>
    <w:rsid w:val="003D6996"/>
    <w:rsid w:val="003E24DC"/>
    <w:rsid w:val="003E7F7B"/>
    <w:rsid w:val="003F0025"/>
    <w:rsid w:val="003F22B2"/>
    <w:rsid w:val="004024B7"/>
    <w:rsid w:val="00402FAB"/>
    <w:rsid w:val="00404A91"/>
    <w:rsid w:val="0040785D"/>
    <w:rsid w:val="00411A4D"/>
    <w:rsid w:val="00413EE5"/>
    <w:rsid w:val="0042344D"/>
    <w:rsid w:val="00425A1F"/>
    <w:rsid w:val="00425D55"/>
    <w:rsid w:val="00431F67"/>
    <w:rsid w:val="00440821"/>
    <w:rsid w:val="00441D28"/>
    <w:rsid w:val="00455B9B"/>
    <w:rsid w:val="004579B7"/>
    <w:rsid w:val="0046127E"/>
    <w:rsid w:val="00465D2F"/>
    <w:rsid w:val="004766A1"/>
    <w:rsid w:val="00481D88"/>
    <w:rsid w:val="00486062"/>
    <w:rsid w:val="00495855"/>
    <w:rsid w:val="004967C2"/>
    <w:rsid w:val="00497F39"/>
    <w:rsid w:val="004A0AD8"/>
    <w:rsid w:val="004A2F39"/>
    <w:rsid w:val="004A3796"/>
    <w:rsid w:val="004A3B94"/>
    <w:rsid w:val="004A438D"/>
    <w:rsid w:val="004A6A6E"/>
    <w:rsid w:val="004B008E"/>
    <w:rsid w:val="004B2FEE"/>
    <w:rsid w:val="004B35AE"/>
    <w:rsid w:val="004B438E"/>
    <w:rsid w:val="004B533D"/>
    <w:rsid w:val="004C66E7"/>
    <w:rsid w:val="004D2FF3"/>
    <w:rsid w:val="004D58F0"/>
    <w:rsid w:val="004E005E"/>
    <w:rsid w:val="004E23B5"/>
    <w:rsid w:val="004E3838"/>
    <w:rsid w:val="004F0BC4"/>
    <w:rsid w:val="004F389D"/>
    <w:rsid w:val="004F4562"/>
    <w:rsid w:val="004F779C"/>
    <w:rsid w:val="005017B9"/>
    <w:rsid w:val="00503306"/>
    <w:rsid w:val="0051002D"/>
    <w:rsid w:val="00514872"/>
    <w:rsid w:val="00526EE2"/>
    <w:rsid w:val="00530414"/>
    <w:rsid w:val="00535DB9"/>
    <w:rsid w:val="005428FA"/>
    <w:rsid w:val="0055005E"/>
    <w:rsid w:val="00553870"/>
    <w:rsid w:val="005709CF"/>
    <w:rsid w:val="0057362D"/>
    <w:rsid w:val="00574F8C"/>
    <w:rsid w:val="00581771"/>
    <w:rsid w:val="0058430B"/>
    <w:rsid w:val="00592506"/>
    <w:rsid w:val="005A5535"/>
    <w:rsid w:val="005B0B0D"/>
    <w:rsid w:val="005B203B"/>
    <w:rsid w:val="005B3583"/>
    <w:rsid w:val="005B45E9"/>
    <w:rsid w:val="005B74F3"/>
    <w:rsid w:val="005C1717"/>
    <w:rsid w:val="005C5374"/>
    <w:rsid w:val="005D12A1"/>
    <w:rsid w:val="005E23ED"/>
    <w:rsid w:val="005E3E9F"/>
    <w:rsid w:val="005E7DD4"/>
    <w:rsid w:val="005F41D9"/>
    <w:rsid w:val="005F62C0"/>
    <w:rsid w:val="00600A4B"/>
    <w:rsid w:val="00601EBA"/>
    <w:rsid w:val="006157D4"/>
    <w:rsid w:val="00616BDE"/>
    <w:rsid w:val="0062183E"/>
    <w:rsid w:val="00626F9E"/>
    <w:rsid w:val="006275F2"/>
    <w:rsid w:val="00631A11"/>
    <w:rsid w:val="006338DA"/>
    <w:rsid w:val="006423A8"/>
    <w:rsid w:val="006547B6"/>
    <w:rsid w:val="006579C1"/>
    <w:rsid w:val="00665225"/>
    <w:rsid w:val="00670213"/>
    <w:rsid w:val="00672980"/>
    <w:rsid w:val="00672A7F"/>
    <w:rsid w:val="00677A14"/>
    <w:rsid w:val="00680411"/>
    <w:rsid w:val="006817AF"/>
    <w:rsid w:val="006827A5"/>
    <w:rsid w:val="00684C7E"/>
    <w:rsid w:val="00685AA4"/>
    <w:rsid w:val="006871FC"/>
    <w:rsid w:val="00691100"/>
    <w:rsid w:val="006972E2"/>
    <w:rsid w:val="00697FD6"/>
    <w:rsid w:val="006A106D"/>
    <w:rsid w:val="006A2A82"/>
    <w:rsid w:val="006B023A"/>
    <w:rsid w:val="006B0EEB"/>
    <w:rsid w:val="006B7E9D"/>
    <w:rsid w:val="006D07E2"/>
    <w:rsid w:val="006D5495"/>
    <w:rsid w:val="006D5D3D"/>
    <w:rsid w:val="006D64AE"/>
    <w:rsid w:val="006D7067"/>
    <w:rsid w:val="006D72A5"/>
    <w:rsid w:val="006E2CD3"/>
    <w:rsid w:val="006E35A5"/>
    <w:rsid w:val="006E585F"/>
    <w:rsid w:val="006E65D0"/>
    <w:rsid w:val="00701EE2"/>
    <w:rsid w:val="00702DBE"/>
    <w:rsid w:val="00703148"/>
    <w:rsid w:val="00704DB7"/>
    <w:rsid w:val="00710CFB"/>
    <w:rsid w:val="00714ABA"/>
    <w:rsid w:val="007163B0"/>
    <w:rsid w:val="0071780B"/>
    <w:rsid w:val="00722302"/>
    <w:rsid w:val="00722BF7"/>
    <w:rsid w:val="00742292"/>
    <w:rsid w:val="00746968"/>
    <w:rsid w:val="007469D8"/>
    <w:rsid w:val="0075181B"/>
    <w:rsid w:val="00755E95"/>
    <w:rsid w:val="00757DFF"/>
    <w:rsid w:val="00761339"/>
    <w:rsid w:val="007622C8"/>
    <w:rsid w:val="00763C5D"/>
    <w:rsid w:val="00763F3A"/>
    <w:rsid w:val="00765E1F"/>
    <w:rsid w:val="00774479"/>
    <w:rsid w:val="00780BDF"/>
    <w:rsid w:val="00784E27"/>
    <w:rsid w:val="007932A1"/>
    <w:rsid w:val="007942ED"/>
    <w:rsid w:val="007A39E8"/>
    <w:rsid w:val="007A5B23"/>
    <w:rsid w:val="007A7255"/>
    <w:rsid w:val="007B12D8"/>
    <w:rsid w:val="007B2E69"/>
    <w:rsid w:val="007B7C73"/>
    <w:rsid w:val="007C0582"/>
    <w:rsid w:val="007C13F1"/>
    <w:rsid w:val="007C1C24"/>
    <w:rsid w:val="007C5707"/>
    <w:rsid w:val="007D6E06"/>
    <w:rsid w:val="007E46ED"/>
    <w:rsid w:val="007F27AF"/>
    <w:rsid w:val="007F78DC"/>
    <w:rsid w:val="00800E88"/>
    <w:rsid w:val="0080291C"/>
    <w:rsid w:val="008062AD"/>
    <w:rsid w:val="00807CA3"/>
    <w:rsid w:val="00814D28"/>
    <w:rsid w:val="00817FA8"/>
    <w:rsid w:val="00821EC6"/>
    <w:rsid w:val="00824675"/>
    <w:rsid w:val="00825919"/>
    <w:rsid w:val="008264A8"/>
    <w:rsid w:val="00827AF1"/>
    <w:rsid w:val="00833583"/>
    <w:rsid w:val="0083531F"/>
    <w:rsid w:val="0084007A"/>
    <w:rsid w:val="0084220B"/>
    <w:rsid w:val="008431FA"/>
    <w:rsid w:val="008471CD"/>
    <w:rsid w:val="008605BD"/>
    <w:rsid w:val="0086063D"/>
    <w:rsid w:val="00872212"/>
    <w:rsid w:val="00872981"/>
    <w:rsid w:val="00874631"/>
    <w:rsid w:val="00874FCA"/>
    <w:rsid w:val="00877E32"/>
    <w:rsid w:val="00882B6E"/>
    <w:rsid w:val="00882DA3"/>
    <w:rsid w:val="0088402E"/>
    <w:rsid w:val="00884805"/>
    <w:rsid w:val="0088728B"/>
    <w:rsid w:val="008902CE"/>
    <w:rsid w:val="00892B62"/>
    <w:rsid w:val="00897303"/>
    <w:rsid w:val="008A1290"/>
    <w:rsid w:val="008A2661"/>
    <w:rsid w:val="008A5E4B"/>
    <w:rsid w:val="008C089B"/>
    <w:rsid w:val="008C095C"/>
    <w:rsid w:val="008C5C61"/>
    <w:rsid w:val="008C5E17"/>
    <w:rsid w:val="008E465F"/>
    <w:rsid w:val="008E4B20"/>
    <w:rsid w:val="00901D43"/>
    <w:rsid w:val="009024D9"/>
    <w:rsid w:val="009029DC"/>
    <w:rsid w:val="00906F89"/>
    <w:rsid w:val="00907FC5"/>
    <w:rsid w:val="00914213"/>
    <w:rsid w:val="00920FC2"/>
    <w:rsid w:val="00925B3F"/>
    <w:rsid w:val="00926066"/>
    <w:rsid w:val="00936075"/>
    <w:rsid w:val="00936ED0"/>
    <w:rsid w:val="00943590"/>
    <w:rsid w:val="0094440D"/>
    <w:rsid w:val="00956722"/>
    <w:rsid w:val="00956874"/>
    <w:rsid w:val="00967488"/>
    <w:rsid w:val="00967551"/>
    <w:rsid w:val="00967EAF"/>
    <w:rsid w:val="00974C53"/>
    <w:rsid w:val="00981A5F"/>
    <w:rsid w:val="009873A0"/>
    <w:rsid w:val="009927AF"/>
    <w:rsid w:val="009A296E"/>
    <w:rsid w:val="009A4204"/>
    <w:rsid w:val="009A612B"/>
    <w:rsid w:val="009A6DE7"/>
    <w:rsid w:val="009A78FD"/>
    <w:rsid w:val="009B2682"/>
    <w:rsid w:val="009C2A3A"/>
    <w:rsid w:val="009C3ED0"/>
    <w:rsid w:val="009C6305"/>
    <w:rsid w:val="009C6CA2"/>
    <w:rsid w:val="009D0EB2"/>
    <w:rsid w:val="009D22CB"/>
    <w:rsid w:val="009D33B6"/>
    <w:rsid w:val="009F22D3"/>
    <w:rsid w:val="00A00E8B"/>
    <w:rsid w:val="00A02B08"/>
    <w:rsid w:val="00A044BB"/>
    <w:rsid w:val="00A06E95"/>
    <w:rsid w:val="00A14E8E"/>
    <w:rsid w:val="00A26AC1"/>
    <w:rsid w:val="00A26C9E"/>
    <w:rsid w:val="00A3153C"/>
    <w:rsid w:val="00A33B1C"/>
    <w:rsid w:val="00A359DC"/>
    <w:rsid w:val="00A42EF8"/>
    <w:rsid w:val="00A508F2"/>
    <w:rsid w:val="00A51051"/>
    <w:rsid w:val="00A54498"/>
    <w:rsid w:val="00A5711B"/>
    <w:rsid w:val="00A651E0"/>
    <w:rsid w:val="00A831D7"/>
    <w:rsid w:val="00A859ED"/>
    <w:rsid w:val="00A90C10"/>
    <w:rsid w:val="00A93A1B"/>
    <w:rsid w:val="00AA2395"/>
    <w:rsid w:val="00AA284F"/>
    <w:rsid w:val="00AA7247"/>
    <w:rsid w:val="00AC02DA"/>
    <w:rsid w:val="00AC2116"/>
    <w:rsid w:val="00AC31A7"/>
    <w:rsid w:val="00AC3FCD"/>
    <w:rsid w:val="00AC4DA2"/>
    <w:rsid w:val="00AD29ED"/>
    <w:rsid w:val="00AD7299"/>
    <w:rsid w:val="00AE09F4"/>
    <w:rsid w:val="00AE1E21"/>
    <w:rsid w:val="00AF4619"/>
    <w:rsid w:val="00AF771D"/>
    <w:rsid w:val="00AF7D79"/>
    <w:rsid w:val="00B053D8"/>
    <w:rsid w:val="00B1502B"/>
    <w:rsid w:val="00B16079"/>
    <w:rsid w:val="00B1730B"/>
    <w:rsid w:val="00B3477E"/>
    <w:rsid w:val="00B34A6A"/>
    <w:rsid w:val="00B429AE"/>
    <w:rsid w:val="00B5137D"/>
    <w:rsid w:val="00B538BF"/>
    <w:rsid w:val="00B6078C"/>
    <w:rsid w:val="00B66AFD"/>
    <w:rsid w:val="00B71E40"/>
    <w:rsid w:val="00B72613"/>
    <w:rsid w:val="00B76743"/>
    <w:rsid w:val="00B905AA"/>
    <w:rsid w:val="00BA12C2"/>
    <w:rsid w:val="00BA4F2E"/>
    <w:rsid w:val="00BB1C1C"/>
    <w:rsid w:val="00BB2555"/>
    <w:rsid w:val="00BC1F64"/>
    <w:rsid w:val="00BC59D7"/>
    <w:rsid w:val="00BE1A23"/>
    <w:rsid w:val="00BE659E"/>
    <w:rsid w:val="00BE7224"/>
    <w:rsid w:val="00BF1B5A"/>
    <w:rsid w:val="00C02FFC"/>
    <w:rsid w:val="00C130E7"/>
    <w:rsid w:val="00C30976"/>
    <w:rsid w:val="00C316F0"/>
    <w:rsid w:val="00C32EEB"/>
    <w:rsid w:val="00C36FEB"/>
    <w:rsid w:val="00C409B9"/>
    <w:rsid w:val="00C42E52"/>
    <w:rsid w:val="00C43F6C"/>
    <w:rsid w:val="00C43F9A"/>
    <w:rsid w:val="00C539BD"/>
    <w:rsid w:val="00C555CC"/>
    <w:rsid w:val="00C658E2"/>
    <w:rsid w:val="00C70770"/>
    <w:rsid w:val="00C744E9"/>
    <w:rsid w:val="00C80CD4"/>
    <w:rsid w:val="00C845B7"/>
    <w:rsid w:val="00C878B1"/>
    <w:rsid w:val="00C905CA"/>
    <w:rsid w:val="00C90CFC"/>
    <w:rsid w:val="00C94C03"/>
    <w:rsid w:val="00C9637E"/>
    <w:rsid w:val="00CA2571"/>
    <w:rsid w:val="00CB5874"/>
    <w:rsid w:val="00CD2DBA"/>
    <w:rsid w:val="00CE5414"/>
    <w:rsid w:val="00CE6FA4"/>
    <w:rsid w:val="00CF45B1"/>
    <w:rsid w:val="00CF6571"/>
    <w:rsid w:val="00D01C42"/>
    <w:rsid w:val="00D01F72"/>
    <w:rsid w:val="00D04A4C"/>
    <w:rsid w:val="00D1030B"/>
    <w:rsid w:val="00D12D83"/>
    <w:rsid w:val="00D13A73"/>
    <w:rsid w:val="00D13FB0"/>
    <w:rsid w:val="00D166C9"/>
    <w:rsid w:val="00D22470"/>
    <w:rsid w:val="00D33019"/>
    <w:rsid w:val="00D35316"/>
    <w:rsid w:val="00D42CA5"/>
    <w:rsid w:val="00D46CF6"/>
    <w:rsid w:val="00D47507"/>
    <w:rsid w:val="00D47C62"/>
    <w:rsid w:val="00D50F32"/>
    <w:rsid w:val="00D553BE"/>
    <w:rsid w:val="00D561C8"/>
    <w:rsid w:val="00D57DCE"/>
    <w:rsid w:val="00D57EC3"/>
    <w:rsid w:val="00D630F4"/>
    <w:rsid w:val="00D64147"/>
    <w:rsid w:val="00D65483"/>
    <w:rsid w:val="00D667C7"/>
    <w:rsid w:val="00D729AC"/>
    <w:rsid w:val="00D73FD5"/>
    <w:rsid w:val="00D80E1C"/>
    <w:rsid w:val="00D932D9"/>
    <w:rsid w:val="00DA215C"/>
    <w:rsid w:val="00DA3554"/>
    <w:rsid w:val="00DA38CD"/>
    <w:rsid w:val="00DA7F0F"/>
    <w:rsid w:val="00DB0A26"/>
    <w:rsid w:val="00DB7786"/>
    <w:rsid w:val="00DD0084"/>
    <w:rsid w:val="00DD0109"/>
    <w:rsid w:val="00DD42F5"/>
    <w:rsid w:val="00DE080C"/>
    <w:rsid w:val="00DE0DEE"/>
    <w:rsid w:val="00DE13A1"/>
    <w:rsid w:val="00DE4809"/>
    <w:rsid w:val="00DE5C27"/>
    <w:rsid w:val="00DF31CE"/>
    <w:rsid w:val="00DF43C3"/>
    <w:rsid w:val="00DF53D6"/>
    <w:rsid w:val="00DF71B1"/>
    <w:rsid w:val="00DF7DD7"/>
    <w:rsid w:val="00DF7F1E"/>
    <w:rsid w:val="00E06A06"/>
    <w:rsid w:val="00E0796C"/>
    <w:rsid w:val="00E10678"/>
    <w:rsid w:val="00E12A00"/>
    <w:rsid w:val="00E14DB1"/>
    <w:rsid w:val="00E2089E"/>
    <w:rsid w:val="00E230F0"/>
    <w:rsid w:val="00E3319B"/>
    <w:rsid w:val="00E34514"/>
    <w:rsid w:val="00E44E34"/>
    <w:rsid w:val="00E5628E"/>
    <w:rsid w:val="00E60E52"/>
    <w:rsid w:val="00E65368"/>
    <w:rsid w:val="00E74020"/>
    <w:rsid w:val="00E854D8"/>
    <w:rsid w:val="00E93CF4"/>
    <w:rsid w:val="00E95FD1"/>
    <w:rsid w:val="00E963E3"/>
    <w:rsid w:val="00EA5325"/>
    <w:rsid w:val="00EA6659"/>
    <w:rsid w:val="00EC57A1"/>
    <w:rsid w:val="00EC739C"/>
    <w:rsid w:val="00ED0125"/>
    <w:rsid w:val="00ED2E95"/>
    <w:rsid w:val="00ED3FC0"/>
    <w:rsid w:val="00EE5D78"/>
    <w:rsid w:val="00EF031D"/>
    <w:rsid w:val="00EF1437"/>
    <w:rsid w:val="00EF1B7D"/>
    <w:rsid w:val="00EF2B9C"/>
    <w:rsid w:val="00EF3123"/>
    <w:rsid w:val="00EF6526"/>
    <w:rsid w:val="00F03F3A"/>
    <w:rsid w:val="00F05574"/>
    <w:rsid w:val="00F1040E"/>
    <w:rsid w:val="00F10831"/>
    <w:rsid w:val="00F22EF5"/>
    <w:rsid w:val="00F2796F"/>
    <w:rsid w:val="00F33B18"/>
    <w:rsid w:val="00F40B4C"/>
    <w:rsid w:val="00F41AF2"/>
    <w:rsid w:val="00F425E3"/>
    <w:rsid w:val="00F428C7"/>
    <w:rsid w:val="00F45817"/>
    <w:rsid w:val="00F5075A"/>
    <w:rsid w:val="00F52D86"/>
    <w:rsid w:val="00F54938"/>
    <w:rsid w:val="00F65D0F"/>
    <w:rsid w:val="00F67BD6"/>
    <w:rsid w:val="00F72995"/>
    <w:rsid w:val="00F87A0D"/>
    <w:rsid w:val="00F93EB6"/>
    <w:rsid w:val="00F95F10"/>
    <w:rsid w:val="00FA6C20"/>
    <w:rsid w:val="00FB2DE8"/>
    <w:rsid w:val="00FB39A4"/>
    <w:rsid w:val="00FC1F84"/>
    <w:rsid w:val="00FC2C23"/>
    <w:rsid w:val="00FD1DD5"/>
    <w:rsid w:val="00FE1302"/>
    <w:rsid w:val="00FE1404"/>
    <w:rsid w:val="00FE4F63"/>
    <w:rsid w:val="00FF138F"/>
    <w:rsid w:val="00FF7C9A"/>
    <w:rsid w:val="00FF7E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3306"/>
    <w:rPr>
      <w:sz w:val="24"/>
      <w:szCs w:val="20"/>
    </w:rPr>
  </w:style>
  <w:style w:type="paragraph" w:styleId="Antrat1">
    <w:name w:val="heading 1"/>
    <w:basedOn w:val="prastasis"/>
    <w:next w:val="prastasis"/>
    <w:link w:val="Antrat1Diagrama"/>
    <w:uiPriority w:val="99"/>
    <w:qFormat/>
    <w:rsid w:val="00503306"/>
    <w:pPr>
      <w:keepNext/>
      <w:jc w:val="center"/>
      <w:outlineLvl w:val="0"/>
    </w:pPr>
    <w:rPr>
      <w:rFonts w:ascii="HelveticaLT" w:hAnsi="HelveticaLT"/>
      <w:caps/>
      <w:sz w:val="32"/>
    </w:rPr>
  </w:style>
  <w:style w:type="paragraph" w:styleId="Antrat2">
    <w:name w:val="heading 2"/>
    <w:basedOn w:val="prastasis"/>
    <w:next w:val="prastasis"/>
    <w:link w:val="Antrat2Diagrama"/>
    <w:qFormat/>
    <w:rsid w:val="00503306"/>
    <w:pPr>
      <w:keepNext/>
      <w:jc w:val="center"/>
      <w:outlineLvl w:val="1"/>
    </w:pPr>
    <w:rPr>
      <w:b/>
      <w:caps/>
    </w:rPr>
  </w:style>
  <w:style w:type="paragraph" w:styleId="Antrat3">
    <w:name w:val="heading 3"/>
    <w:basedOn w:val="prastasis"/>
    <w:next w:val="prastasis"/>
    <w:link w:val="Antrat3Diagrama"/>
    <w:uiPriority w:val="99"/>
    <w:qFormat/>
    <w:rsid w:val="00C90CFC"/>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uiPriority w:val="99"/>
    <w:qFormat/>
    <w:rsid w:val="006A2A82"/>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AA7247"/>
    <w:rPr>
      <w:rFonts w:ascii="Cambria" w:hAnsi="Cambria" w:cs="Times New Roman"/>
      <w:b/>
      <w:bCs/>
      <w:kern w:val="32"/>
      <w:sz w:val="32"/>
      <w:szCs w:val="32"/>
    </w:rPr>
  </w:style>
  <w:style w:type="character" w:customStyle="1" w:styleId="Antrat2Diagrama">
    <w:name w:val="Antraštė 2 Diagrama"/>
    <w:basedOn w:val="Numatytasispastraiposriftas"/>
    <w:link w:val="Antrat2"/>
    <w:locked/>
    <w:rsid w:val="00925B3F"/>
    <w:rPr>
      <w:rFonts w:cs="Times New Roman"/>
      <w:b/>
      <w:caps/>
      <w:sz w:val="24"/>
      <w:lang w:val="lt-LT" w:eastAsia="lt-LT"/>
    </w:rPr>
  </w:style>
  <w:style w:type="character" w:customStyle="1" w:styleId="Antrat3Diagrama">
    <w:name w:val="Antraštė 3 Diagrama"/>
    <w:basedOn w:val="Numatytasispastraiposriftas"/>
    <w:link w:val="Antrat3"/>
    <w:uiPriority w:val="99"/>
    <w:semiHidden/>
    <w:locked/>
    <w:rsid w:val="00AA7247"/>
    <w:rPr>
      <w:rFonts w:ascii="Cambria" w:hAnsi="Cambria" w:cs="Times New Roman"/>
      <w:b/>
      <w:bCs/>
      <w:sz w:val="26"/>
      <w:szCs w:val="26"/>
    </w:rPr>
  </w:style>
  <w:style w:type="character" w:customStyle="1" w:styleId="Antrat4Diagrama">
    <w:name w:val="Antraštė 4 Diagrama"/>
    <w:basedOn w:val="Numatytasispastraiposriftas"/>
    <w:link w:val="Antrat4"/>
    <w:uiPriority w:val="99"/>
    <w:semiHidden/>
    <w:locked/>
    <w:rsid w:val="00AA7247"/>
    <w:rPr>
      <w:rFonts w:ascii="Calibri" w:hAnsi="Calibri" w:cs="Times New Roman"/>
      <w:b/>
      <w:bCs/>
      <w:sz w:val="28"/>
      <w:szCs w:val="28"/>
    </w:rPr>
  </w:style>
  <w:style w:type="paragraph" w:styleId="Antrats">
    <w:name w:val="header"/>
    <w:aliases w:val="Char,Diagrama"/>
    <w:basedOn w:val="prastasis"/>
    <w:link w:val="AntratsDiagrama"/>
    <w:rsid w:val="00503306"/>
    <w:pPr>
      <w:tabs>
        <w:tab w:val="center" w:pos="4153"/>
        <w:tab w:val="right" w:pos="8306"/>
      </w:tabs>
    </w:pPr>
  </w:style>
  <w:style w:type="character" w:customStyle="1" w:styleId="HeaderChar">
    <w:name w:val="Header Char"/>
    <w:aliases w:val="Char Char,Diagrama Char"/>
    <w:basedOn w:val="Numatytasispastraiposriftas"/>
    <w:uiPriority w:val="99"/>
    <w:semiHidden/>
    <w:locked/>
    <w:rsid w:val="00E95FD1"/>
    <w:rPr>
      <w:rFonts w:ascii="Courier New" w:hAnsi="Courier New" w:cs="Courier New"/>
      <w:lang w:val="lt-LT" w:eastAsia="lt-LT" w:bidi="ar-SA"/>
    </w:rPr>
  </w:style>
  <w:style w:type="character" w:customStyle="1" w:styleId="AntratsDiagrama">
    <w:name w:val="Antraštės Diagrama"/>
    <w:aliases w:val="Char Diagrama,Diagrama Diagrama"/>
    <w:basedOn w:val="Numatytasispastraiposriftas"/>
    <w:link w:val="Antrats"/>
    <w:locked/>
    <w:rsid w:val="00C409B9"/>
    <w:rPr>
      <w:rFonts w:cs="Times New Roman"/>
      <w:sz w:val="24"/>
      <w:lang w:val="lt-LT" w:eastAsia="lt-LT"/>
    </w:rPr>
  </w:style>
  <w:style w:type="character" w:styleId="Puslapionumeris">
    <w:name w:val="page number"/>
    <w:basedOn w:val="Numatytasispastraiposriftas"/>
    <w:uiPriority w:val="99"/>
    <w:rsid w:val="00503306"/>
    <w:rPr>
      <w:rFonts w:cs="Times New Roman"/>
    </w:rPr>
  </w:style>
  <w:style w:type="paragraph" w:styleId="Porat">
    <w:name w:val="footer"/>
    <w:basedOn w:val="prastasis"/>
    <w:link w:val="PoratDiagrama"/>
    <w:uiPriority w:val="99"/>
    <w:rsid w:val="00503306"/>
    <w:pPr>
      <w:tabs>
        <w:tab w:val="center" w:pos="4153"/>
        <w:tab w:val="right" w:pos="8306"/>
      </w:tabs>
    </w:pPr>
  </w:style>
  <w:style w:type="character" w:customStyle="1" w:styleId="PoratDiagrama">
    <w:name w:val="Poraštė Diagrama"/>
    <w:basedOn w:val="Numatytasispastraiposriftas"/>
    <w:link w:val="Porat"/>
    <w:uiPriority w:val="99"/>
    <w:semiHidden/>
    <w:locked/>
    <w:rsid w:val="00AA7247"/>
    <w:rPr>
      <w:rFonts w:cs="Times New Roman"/>
      <w:sz w:val="20"/>
      <w:szCs w:val="20"/>
    </w:rPr>
  </w:style>
  <w:style w:type="paragraph" w:styleId="Pagrindiniotekstotrauka">
    <w:name w:val="Body Text Indent"/>
    <w:basedOn w:val="prastasis"/>
    <w:link w:val="PagrindiniotekstotraukaDiagrama"/>
    <w:uiPriority w:val="99"/>
    <w:rsid w:val="00503306"/>
    <w:pPr>
      <w:spacing w:before="120"/>
      <w:ind w:left="4536"/>
      <w:jc w:val="center"/>
    </w:pPr>
  </w:style>
  <w:style w:type="character" w:customStyle="1" w:styleId="PagrindiniotekstotraukaDiagrama">
    <w:name w:val="Pagrindinio teksto įtrauka Diagrama"/>
    <w:basedOn w:val="Numatytasispastraiposriftas"/>
    <w:link w:val="Pagrindiniotekstotrauka"/>
    <w:uiPriority w:val="99"/>
    <w:locked/>
    <w:rsid w:val="00C905CA"/>
    <w:rPr>
      <w:rFonts w:cs="Times New Roman"/>
      <w:sz w:val="24"/>
      <w:lang w:val="lt-LT" w:eastAsia="lt-LT"/>
    </w:rPr>
  </w:style>
  <w:style w:type="paragraph" w:styleId="Pagrindinistekstas">
    <w:name w:val="Body Text"/>
    <w:basedOn w:val="prastasis"/>
    <w:link w:val="PagrindinistekstasDiagrama"/>
    <w:uiPriority w:val="99"/>
    <w:rsid w:val="00E06A06"/>
    <w:pPr>
      <w:spacing w:after="120"/>
    </w:pPr>
  </w:style>
  <w:style w:type="character" w:customStyle="1" w:styleId="PagrindinistekstasDiagrama">
    <w:name w:val="Pagrindinis tekstas Diagrama"/>
    <w:basedOn w:val="Numatytasispastraiposriftas"/>
    <w:link w:val="Pagrindinistekstas"/>
    <w:uiPriority w:val="99"/>
    <w:locked/>
    <w:rsid w:val="00F428C7"/>
    <w:rPr>
      <w:rFonts w:cs="Times New Roman"/>
      <w:sz w:val="24"/>
    </w:rPr>
  </w:style>
  <w:style w:type="paragraph" w:styleId="prastasistinklapis">
    <w:name w:val="Normal (Web)"/>
    <w:basedOn w:val="prastasis"/>
    <w:uiPriority w:val="99"/>
    <w:rsid w:val="00E06A06"/>
    <w:pPr>
      <w:spacing w:before="100" w:beforeAutospacing="1" w:after="100" w:afterAutospacing="1"/>
    </w:pPr>
    <w:rPr>
      <w:szCs w:val="24"/>
      <w:lang w:val="en-GB" w:eastAsia="en-US"/>
    </w:rPr>
  </w:style>
  <w:style w:type="paragraph" w:styleId="Pagrindiniotekstotrauka2">
    <w:name w:val="Body Text Indent 2"/>
    <w:basedOn w:val="prastasis"/>
    <w:link w:val="Pagrindiniotekstotrauka2Diagrama"/>
    <w:uiPriority w:val="99"/>
    <w:rsid w:val="008A2661"/>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AA7247"/>
    <w:rPr>
      <w:rFonts w:cs="Times New Roman"/>
      <w:sz w:val="20"/>
      <w:szCs w:val="20"/>
    </w:rPr>
  </w:style>
  <w:style w:type="paragraph" w:styleId="Pagrindinistekstas2">
    <w:name w:val="Body Text 2"/>
    <w:basedOn w:val="prastasis"/>
    <w:link w:val="Pagrindinistekstas2Diagrama"/>
    <w:uiPriority w:val="99"/>
    <w:rsid w:val="00C90CFC"/>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AA7247"/>
    <w:rPr>
      <w:rFonts w:cs="Times New Roman"/>
      <w:sz w:val="20"/>
      <w:szCs w:val="20"/>
    </w:rPr>
  </w:style>
  <w:style w:type="table" w:styleId="Lentelstinklelis">
    <w:name w:val="Table Grid"/>
    <w:basedOn w:val="prastojilentel"/>
    <w:uiPriority w:val="99"/>
    <w:rsid w:val="006B7E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3">
    <w:name w:val="Body Text Indent 3"/>
    <w:basedOn w:val="prastasis"/>
    <w:link w:val="Pagrindiniotekstotrauka3Diagrama"/>
    <w:uiPriority w:val="99"/>
    <w:rsid w:val="00465D2F"/>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AA7247"/>
    <w:rPr>
      <w:rFonts w:cs="Times New Roman"/>
      <w:sz w:val="16"/>
      <w:szCs w:val="16"/>
    </w:rPr>
  </w:style>
  <w:style w:type="paragraph" w:styleId="HTMLiankstoformatuotas">
    <w:name w:val="HTML Preformatted"/>
    <w:basedOn w:val="prastasis"/>
    <w:link w:val="HTMLiankstoformatuotasDiagrama"/>
    <w:uiPriority w:val="99"/>
    <w:rsid w:val="006A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iankstoformatuotasDiagrama">
    <w:name w:val="HTML iš anksto formatuotas Diagrama"/>
    <w:basedOn w:val="Numatytasispastraiposriftas"/>
    <w:link w:val="HTMLiankstoformatuotas"/>
    <w:uiPriority w:val="99"/>
    <w:semiHidden/>
    <w:locked/>
    <w:rsid w:val="00AA7247"/>
    <w:rPr>
      <w:rFonts w:ascii="Courier New" w:hAnsi="Courier New" w:cs="Courier New"/>
      <w:sz w:val="20"/>
      <w:szCs w:val="20"/>
    </w:rPr>
  </w:style>
  <w:style w:type="paragraph" w:styleId="Tekstoblokas">
    <w:name w:val="Block Text"/>
    <w:basedOn w:val="prastasis"/>
    <w:uiPriority w:val="99"/>
    <w:rsid w:val="00E5628E"/>
    <w:pPr>
      <w:spacing w:line="360" w:lineRule="atLeast"/>
      <w:ind w:left="-142" w:right="-142" w:firstLine="851"/>
      <w:jc w:val="both"/>
    </w:pPr>
  </w:style>
  <w:style w:type="paragraph" w:customStyle="1" w:styleId="CharChar1Diagrama">
    <w:name w:val="Char Char1 Diagrama"/>
    <w:basedOn w:val="prastasis"/>
    <w:uiPriority w:val="99"/>
    <w:rsid w:val="00702DBE"/>
    <w:pPr>
      <w:spacing w:after="160" w:line="240" w:lineRule="exact"/>
    </w:pPr>
    <w:rPr>
      <w:rFonts w:ascii="Tahoma" w:hAnsi="Tahoma"/>
      <w:sz w:val="20"/>
      <w:lang w:val="en-US" w:eastAsia="en-US"/>
    </w:rPr>
  </w:style>
  <w:style w:type="paragraph" w:customStyle="1" w:styleId="statymopavad">
    <w:name w:val="Ástatymo pavad."/>
    <w:basedOn w:val="prastasis"/>
    <w:uiPriority w:val="99"/>
    <w:rsid w:val="009A6DE7"/>
    <w:pPr>
      <w:jc w:val="center"/>
    </w:pPr>
    <w:rPr>
      <w:caps/>
      <w:lang w:eastAsia="en-US"/>
    </w:rPr>
  </w:style>
  <w:style w:type="paragraph" w:customStyle="1" w:styleId="DiagramaCharCharDiagramaCharCharDiagramaCharCharDiagrama">
    <w:name w:val="Diagrama Char Char Diagrama Char Char Diagrama Char Char Diagrama"/>
    <w:basedOn w:val="prastasis"/>
    <w:uiPriority w:val="99"/>
    <w:rsid w:val="00763C5D"/>
    <w:pPr>
      <w:spacing w:after="160" w:line="240" w:lineRule="exact"/>
    </w:pPr>
    <w:rPr>
      <w:rFonts w:ascii="Tahoma" w:hAnsi="Tahoma"/>
      <w:sz w:val="20"/>
      <w:lang w:eastAsia="en-US"/>
    </w:rPr>
  </w:style>
  <w:style w:type="character" w:customStyle="1" w:styleId="Typewriter">
    <w:name w:val="Typewriter"/>
    <w:uiPriority w:val="99"/>
    <w:rsid w:val="00763C5D"/>
    <w:rPr>
      <w:rFonts w:ascii="Courier New" w:hAnsi="Courier New"/>
      <w:sz w:val="20"/>
    </w:rPr>
  </w:style>
  <w:style w:type="paragraph" w:styleId="Debesliotekstas">
    <w:name w:val="Balloon Text"/>
    <w:basedOn w:val="prastasis"/>
    <w:link w:val="DebesliotekstasDiagrama"/>
    <w:uiPriority w:val="99"/>
    <w:semiHidden/>
    <w:rsid w:val="00F2796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A7247"/>
    <w:rPr>
      <w:rFonts w:cs="Times New Roman"/>
      <w:sz w:val="2"/>
    </w:rPr>
  </w:style>
  <w:style w:type="paragraph" w:styleId="Paprastasistekstas">
    <w:name w:val="Plain Text"/>
    <w:basedOn w:val="prastasis"/>
    <w:link w:val="PaprastasistekstasDiagrama"/>
    <w:rsid w:val="005B74F3"/>
    <w:rPr>
      <w:rFonts w:ascii="Courier New" w:hAnsi="Courier New" w:cs="Courier New"/>
      <w:sz w:val="20"/>
      <w:lang w:eastAsia="en-US"/>
    </w:rPr>
  </w:style>
  <w:style w:type="character" w:customStyle="1" w:styleId="PaprastasistekstasDiagrama">
    <w:name w:val="Paprastasis tekstas Diagrama"/>
    <w:basedOn w:val="Numatytasispastraiposriftas"/>
    <w:link w:val="Paprastasistekstas"/>
    <w:semiHidden/>
    <w:locked/>
    <w:rsid w:val="00AA7247"/>
    <w:rPr>
      <w:rFonts w:ascii="Courier New" w:hAnsi="Courier New" w:cs="Courier New"/>
      <w:sz w:val="20"/>
      <w:szCs w:val="20"/>
    </w:rPr>
  </w:style>
  <w:style w:type="character" w:styleId="Hipersaitas">
    <w:name w:val="Hyperlink"/>
    <w:basedOn w:val="Numatytasispastraiposriftas"/>
    <w:uiPriority w:val="99"/>
    <w:rsid w:val="005B74F3"/>
    <w:rPr>
      <w:rFonts w:cs="Times New Roman"/>
      <w:color w:val="0000FF"/>
      <w:u w:val="single"/>
    </w:rPr>
  </w:style>
  <w:style w:type="paragraph" w:customStyle="1" w:styleId="Hyperlink1">
    <w:name w:val="Hyperlink1"/>
    <w:rsid w:val="00722BF7"/>
    <w:pPr>
      <w:ind w:firstLine="312"/>
      <w:jc w:val="both"/>
    </w:pPr>
    <w:rPr>
      <w:rFonts w:ascii="TimesLT" w:hAnsi="TimesLT"/>
      <w:sz w:val="20"/>
      <w:szCs w:val="20"/>
      <w:lang w:val="en-GB" w:eastAsia="en-US"/>
    </w:rPr>
  </w:style>
  <w:style w:type="paragraph" w:customStyle="1" w:styleId="CentrBold">
    <w:name w:val="CentrBold"/>
    <w:rsid w:val="00722BF7"/>
    <w:pPr>
      <w:jc w:val="center"/>
    </w:pPr>
    <w:rPr>
      <w:rFonts w:ascii="TimesLT" w:hAnsi="TimesLT"/>
      <w:b/>
      <w:caps/>
      <w:sz w:val="20"/>
      <w:szCs w:val="20"/>
      <w:lang w:val="en-GB" w:eastAsia="en-US"/>
    </w:rPr>
  </w:style>
  <w:style w:type="character" w:customStyle="1" w:styleId="Sample">
    <w:name w:val="Sample"/>
    <w:uiPriority w:val="99"/>
    <w:rsid w:val="00825919"/>
    <w:rPr>
      <w:rFonts w:ascii="Courier New" w:hAnsi="Courier New"/>
    </w:rPr>
  </w:style>
  <w:style w:type="paragraph" w:styleId="Pagrindinistekstas3">
    <w:name w:val="Body Text 3"/>
    <w:basedOn w:val="prastasis"/>
    <w:link w:val="Pagrindinistekstas3Diagrama"/>
    <w:uiPriority w:val="99"/>
    <w:rsid w:val="00EC739C"/>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AA7247"/>
    <w:rPr>
      <w:rFonts w:cs="Times New Roman"/>
      <w:sz w:val="16"/>
      <w:szCs w:val="16"/>
    </w:rPr>
  </w:style>
  <w:style w:type="paragraph" w:customStyle="1" w:styleId="DiagramaCharCharCharDiagramaCharDiagramaCharCharDiagramaCharDiagramaCharDiagrama">
    <w:name w:val="Diagrama Char Char Char Diagrama Char Diagrama Char Char Diagrama Char Diagrama Char Diagrama"/>
    <w:basedOn w:val="prastasis"/>
    <w:uiPriority w:val="99"/>
    <w:rsid w:val="00C409B9"/>
    <w:pPr>
      <w:spacing w:after="160" w:line="240" w:lineRule="exact"/>
    </w:pPr>
    <w:rPr>
      <w:rFonts w:ascii="Tahoma" w:hAnsi="Tahoma"/>
      <w:sz w:val="20"/>
      <w:lang w:val="en-US" w:eastAsia="en-US"/>
    </w:rPr>
  </w:style>
  <w:style w:type="paragraph" w:customStyle="1" w:styleId="Default">
    <w:name w:val="Default"/>
    <w:uiPriority w:val="99"/>
    <w:rsid w:val="0071780B"/>
    <w:pPr>
      <w:autoSpaceDE w:val="0"/>
      <w:autoSpaceDN w:val="0"/>
      <w:adjustRightInd w:val="0"/>
    </w:pPr>
    <w:rPr>
      <w:color w:val="000000"/>
      <w:sz w:val="24"/>
      <w:szCs w:val="24"/>
      <w:lang w:eastAsia="en-US"/>
    </w:rPr>
  </w:style>
  <w:style w:type="character" w:styleId="Grietas">
    <w:name w:val="Strong"/>
    <w:basedOn w:val="Numatytasispastraiposriftas"/>
    <w:uiPriority w:val="99"/>
    <w:qFormat/>
    <w:rsid w:val="0071780B"/>
    <w:rPr>
      <w:rFonts w:cs="Times New Roman"/>
      <w:b/>
    </w:rPr>
  </w:style>
  <w:style w:type="paragraph" w:customStyle="1" w:styleId="Preformatted">
    <w:name w:val="Preformatted"/>
    <w:basedOn w:val="prastasis"/>
    <w:rsid w:val="004F779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eastAsia="en-US"/>
    </w:rPr>
  </w:style>
  <w:style w:type="character" w:customStyle="1" w:styleId="CharChar3">
    <w:name w:val="Char Char3"/>
    <w:uiPriority w:val="99"/>
    <w:rsid w:val="004F779C"/>
    <w:rPr>
      <w:sz w:val="24"/>
      <w:lang w:val="lt-LT" w:eastAsia="lt-LT"/>
    </w:rPr>
  </w:style>
  <w:style w:type="character" w:styleId="Emfaz">
    <w:name w:val="Emphasis"/>
    <w:basedOn w:val="Numatytasispastraiposriftas"/>
    <w:uiPriority w:val="99"/>
    <w:qFormat/>
    <w:rsid w:val="00A00E8B"/>
    <w:rPr>
      <w:rFonts w:cs="Times New Roman"/>
      <w:i/>
    </w:rPr>
  </w:style>
  <w:style w:type="paragraph" w:customStyle="1" w:styleId="TableContents">
    <w:name w:val="Table Contents"/>
    <w:basedOn w:val="prastasis"/>
    <w:uiPriority w:val="99"/>
    <w:rsid w:val="00A00E8B"/>
    <w:pPr>
      <w:widowControl w:val="0"/>
      <w:suppressLineNumbers/>
      <w:suppressAutoHyphens/>
    </w:pPr>
    <w:rPr>
      <w:rFonts w:eastAsia="Arial Unicode MS"/>
      <w:szCs w:val="24"/>
    </w:rPr>
  </w:style>
  <w:style w:type="paragraph" w:customStyle="1" w:styleId="Style1">
    <w:name w:val="Style1"/>
    <w:basedOn w:val="prastasis"/>
    <w:uiPriority w:val="99"/>
    <w:rsid w:val="007B7C73"/>
    <w:pPr>
      <w:keepNext/>
      <w:keepLines/>
      <w:jc w:val="center"/>
    </w:pPr>
    <w:rPr>
      <w:sz w:val="22"/>
    </w:rPr>
  </w:style>
  <w:style w:type="paragraph" w:customStyle="1" w:styleId="Style2">
    <w:name w:val="Style2"/>
    <w:basedOn w:val="Style1"/>
    <w:uiPriority w:val="99"/>
    <w:rsid w:val="007B7C73"/>
    <w:pPr>
      <w:ind w:left="1168"/>
      <w:jc w:val="left"/>
    </w:pPr>
  </w:style>
  <w:style w:type="paragraph" w:customStyle="1" w:styleId="ISTATYMAS">
    <w:name w:val="ISTATYMAS"/>
    <w:rsid w:val="002A698D"/>
    <w:pPr>
      <w:jc w:val="center"/>
    </w:pPr>
    <w:rPr>
      <w:rFonts w:ascii="TimesLT" w:hAnsi="TimesLT"/>
      <w:sz w:val="20"/>
      <w:szCs w:val="20"/>
      <w:lang w:val="en-GB" w:eastAsia="en-US"/>
    </w:rPr>
  </w:style>
  <w:style w:type="character" w:customStyle="1" w:styleId="CharStyle6">
    <w:name w:val="CharStyle6"/>
    <w:rsid w:val="002A698D"/>
    <w:rPr>
      <w:rFonts w:ascii="Times New Roman" w:eastAsia="Times New Roman" w:hAnsi="Times New Roman" w:cs="Times New Roman" w:hint="default"/>
      <w:b w:val="0"/>
      <w:bCs w:val="0"/>
      <w:i w:val="0"/>
      <w:iCs w:val="0"/>
      <w:smallCap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3306"/>
    <w:rPr>
      <w:sz w:val="24"/>
      <w:szCs w:val="20"/>
    </w:rPr>
  </w:style>
  <w:style w:type="paragraph" w:styleId="Antrat1">
    <w:name w:val="heading 1"/>
    <w:basedOn w:val="prastasis"/>
    <w:next w:val="prastasis"/>
    <w:link w:val="Antrat1Diagrama"/>
    <w:uiPriority w:val="99"/>
    <w:qFormat/>
    <w:rsid w:val="00503306"/>
    <w:pPr>
      <w:keepNext/>
      <w:jc w:val="center"/>
      <w:outlineLvl w:val="0"/>
    </w:pPr>
    <w:rPr>
      <w:rFonts w:ascii="HelveticaLT" w:hAnsi="HelveticaLT"/>
      <w:caps/>
      <w:sz w:val="32"/>
    </w:rPr>
  </w:style>
  <w:style w:type="paragraph" w:styleId="Antrat2">
    <w:name w:val="heading 2"/>
    <w:basedOn w:val="prastasis"/>
    <w:next w:val="prastasis"/>
    <w:link w:val="Antrat2Diagrama"/>
    <w:qFormat/>
    <w:rsid w:val="00503306"/>
    <w:pPr>
      <w:keepNext/>
      <w:jc w:val="center"/>
      <w:outlineLvl w:val="1"/>
    </w:pPr>
    <w:rPr>
      <w:b/>
      <w:caps/>
    </w:rPr>
  </w:style>
  <w:style w:type="paragraph" w:styleId="Antrat3">
    <w:name w:val="heading 3"/>
    <w:basedOn w:val="prastasis"/>
    <w:next w:val="prastasis"/>
    <w:link w:val="Antrat3Diagrama"/>
    <w:uiPriority w:val="99"/>
    <w:qFormat/>
    <w:rsid w:val="00C90CFC"/>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uiPriority w:val="99"/>
    <w:qFormat/>
    <w:rsid w:val="006A2A82"/>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AA7247"/>
    <w:rPr>
      <w:rFonts w:ascii="Cambria" w:hAnsi="Cambria" w:cs="Times New Roman"/>
      <w:b/>
      <w:bCs/>
      <w:kern w:val="32"/>
      <w:sz w:val="32"/>
      <w:szCs w:val="32"/>
    </w:rPr>
  </w:style>
  <w:style w:type="character" w:customStyle="1" w:styleId="Antrat2Diagrama">
    <w:name w:val="Antraštė 2 Diagrama"/>
    <w:basedOn w:val="Numatytasispastraiposriftas"/>
    <w:link w:val="Antrat2"/>
    <w:locked/>
    <w:rsid w:val="00925B3F"/>
    <w:rPr>
      <w:rFonts w:cs="Times New Roman"/>
      <w:b/>
      <w:caps/>
      <w:sz w:val="24"/>
      <w:lang w:val="lt-LT" w:eastAsia="lt-LT"/>
    </w:rPr>
  </w:style>
  <w:style w:type="character" w:customStyle="1" w:styleId="Antrat3Diagrama">
    <w:name w:val="Antraštė 3 Diagrama"/>
    <w:basedOn w:val="Numatytasispastraiposriftas"/>
    <w:link w:val="Antrat3"/>
    <w:uiPriority w:val="99"/>
    <w:semiHidden/>
    <w:locked/>
    <w:rsid w:val="00AA7247"/>
    <w:rPr>
      <w:rFonts w:ascii="Cambria" w:hAnsi="Cambria" w:cs="Times New Roman"/>
      <w:b/>
      <w:bCs/>
      <w:sz w:val="26"/>
      <w:szCs w:val="26"/>
    </w:rPr>
  </w:style>
  <w:style w:type="character" w:customStyle="1" w:styleId="Antrat4Diagrama">
    <w:name w:val="Antraštė 4 Diagrama"/>
    <w:basedOn w:val="Numatytasispastraiposriftas"/>
    <w:link w:val="Antrat4"/>
    <w:uiPriority w:val="99"/>
    <w:semiHidden/>
    <w:locked/>
    <w:rsid w:val="00AA7247"/>
    <w:rPr>
      <w:rFonts w:ascii="Calibri" w:hAnsi="Calibri" w:cs="Times New Roman"/>
      <w:b/>
      <w:bCs/>
      <w:sz w:val="28"/>
      <w:szCs w:val="28"/>
    </w:rPr>
  </w:style>
  <w:style w:type="paragraph" w:styleId="Antrats">
    <w:name w:val="header"/>
    <w:aliases w:val="Char,Diagrama"/>
    <w:basedOn w:val="prastasis"/>
    <w:link w:val="AntratsDiagrama"/>
    <w:rsid w:val="00503306"/>
    <w:pPr>
      <w:tabs>
        <w:tab w:val="center" w:pos="4153"/>
        <w:tab w:val="right" w:pos="8306"/>
      </w:tabs>
    </w:pPr>
  </w:style>
  <w:style w:type="character" w:customStyle="1" w:styleId="HeaderChar">
    <w:name w:val="Header Char"/>
    <w:aliases w:val="Char Char,Diagrama Char"/>
    <w:basedOn w:val="Numatytasispastraiposriftas"/>
    <w:uiPriority w:val="99"/>
    <w:semiHidden/>
    <w:locked/>
    <w:rsid w:val="00E95FD1"/>
    <w:rPr>
      <w:rFonts w:ascii="Courier New" w:hAnsi="Courier New" w:cs="Courier New"/>
      <w:lang w:val="lt-LT" w:eastAsia="lt-LT" w:bidi="ar-SA"/>
    </w:rPr>
  </w:style>
  <w:style w:type="character" w:customStyle="1" w:styleId="AntratsDiagrama">
    <w:name w:val="Antraštės Diagrama"/>
    <w:aliases w:val="Char Diagrama,Diagrama Diagrama"/>
    <w:basedOn w:val="Numatytasispastraiposriftas"/>
    <w:link w:val="Antrats"/>
    <w:locked/>
    <w:rsid w:val="00C409B9"/>
    <w:rPr>
      <w:rFonts w:cs="Times New Roman"/>
      <w:sz w:val="24"/>
      <w:lang w:val="lt-LT" w:eastAsia="lt-LT"/>
    </w:rPr>
  </w:style>
  <w:style w:type="character" w:styleId="Puslapionumeris">
    <w:name w:val="page number"/>
    <w:basedOn w:val="Numatytasispastraiposriftas"/>
    <w:uiPriority w:val="99"/>
    <w:rsid w:val="00503306"/>
    <w:rPr>
      <w:rFonts w:cs="Times New Roman"/>
    </w:rPr>
  </w:style>
  <w:style w:type="paragraph" w:styleId="Porat">
    <w:name w:val="footer"/>
    <w:basedOn w:val="prastasis"/>
    <w:link w:val="PoratDiagrama"/>
    <w:uiPriority w:val="99"/>
    <w:rsid w:val="00503306"/>
    <w:pPr>
      <w:tabs>
        <w:tab w:val="center" w:pos="4153"/>
        <w:tab w:val="right" w:pos="8306"/>
      </w:tabs>
    </w:pPr>
  </w:style>
  <w:style w:type="character" w:customStyle="1" w:styleId="PoratDiagrama">
    <w:name w:val="Poraštė Diagrama"/>
    <w:basedOn w:val="Numatytasispastraiposriftas"/>
    <w:link w:val="Porat"/>
    <w:uiPriority w:val="99"/>
    <w:semiHidden/>
    <w:locked/>
    <w:rsid w:val="00AA7247"/>
    <w:rPr>
      <w:rFonts w:cs="Times New Roman"/>
      <w:sz w:val="20"/>
      <w:szCs w:val="20"/>
    </w:rPr>
  </w:style>
  <w:style w:type="paragraph" w:styleId="Pagrindiniotekstotrauka">
    <w:name w:val="Body Text Indent"/>
    <w:basedOn w:val="prastasis"/>
    <w:link w:val="PagrindiniotekstotraukaDiagrama"/>
    <w:uiPriority w:val="99"/>
    <w:rsid w:val="00503306"/>
    <w:pPr>
      <w:spacing w:before="120"/>
      <w:ind w:left="4536"/>
      <w:jc w:val="center"/>
    </w:pPr>
  </w:style>
  <w:style w:type="character" w:customStyle="1" w:styleId="PagrindiniotekstotraukaDiagrama">
    <w:name w:val="Pagrindinio teksto įtrauka Diagrama"/>
    <w:basedOn w:val="Numatytasispastraiposriftas"/>
    <w:link w:val="Pagrindiniotekstotrauka"/>
    <w:uiPriority w:val="99"/>
    <w:locked/>
    <w:rsid w:val="00C905CA"/>
    <w:rPr>
      <w:rFonts w:cs="Times New Roman"/>
      <w:sz w:val="24"/>
      <w:lang w:val="lt-LT" w:eastAsia="lt-LT"/>
    </w:rPr>
  </w:style>
  <w:style w:type="paragraph" w:styleId="Pagrindinistekstas">
    <w:name w:val="Body Text"/>
    <w:basedOn w:val="prastasis"/>
    <w:link w:val="PagrindinistekstasDiagrama"/>
    <w:uiPriority w:val="99"/>
    <w:rsid w:val="00E06A06"/>
    <w:pPr>
      <w:spacing w:after="120"/>
    </w:pPr>
  </w:style>
  <w:style w:type="character" w:customStyle="1" w:styleId="PagrindinistekstasDiagrama">
    <w:name w:val="Pagrindinis tekstas Diagrama"/>
    <w:basedOn w:val="Numatytasispastraiposriftas"/>
    <w:link w:val="Pagrindinistekstas"/>
    <w:uiPriority w:val="99"/>
    <w:locked/>
    <w:rsid w:val="00F428C7"/>
    <w:rPr>
      <w:rFonts w:cs="Times New Roman"/>
      <w:sz w:val="24"/>
    </w:rPr>
  </w:style>
  <w:style w:type="paragraph" w:styleId="prastasistinklapis">
    <w:name w:val="Normal (Web)"/>
    <w:basedOn w:val="prastasis"/>
    <w:uiPriority w:val="99"/>
    <w:rsid w:val="00E06A06"/>
    <w:pPr>
      <w:spacing w:before="100" w:beforeAutospacing="1" w:after="100" w:afterAutospacing="1"/>
    </w:pPr>
    <w:rPr>
      <w:szCs w:val="24"/>
      <w:lang w:val="en-GB" w:eastAsia="en-US"/>
    </w:rPr>
  </w:style>
  <w:style w:type="paragraph" w:styleId="Pagrindiniotekstotrauka2">
    <w:name w:val="Body Text Indent 2"/>
    <w:basedOn w:val="prastasis"/>
    <w:link w:val="Pagrindiniotekstotrauka2Diagrama"/>
    <w:uiPriority w:val="99"/>
    <w:rsid w:val="008A2661"/>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AA7247"/>
    <w:rPr>
      <w:rFonts w:cs="Times New Roman"/>
      <w:sz w:val="20"/>
      <w:szCs w:val="20"/>
    </w:rPr>
  </w:style>
  <w:style w:type="paragraph" w:styleId="Pagrindinistekstas2">
    <w:name w:val="Body Text 2"/>
    <w:basedOn w:val="prastasis"/>
    <w:link w:val="Pagrindinistekstas2Diagrama"/>
    <w:uiPriority w:val="99"/>
    <w:rsid w:val="00C90CFC"/>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AA7247"/>
    <w:rPr>
      <w:rFonts w:cs="Times New Roman"/>
      <w:sz w:val="20"/>
      <w:szCs w:val="20"/>
    </w:rPr>
  </w:style>
  <w:style w:type="table" w:styleId="Lentelstinklelis">
    <w:name w:val="Table Grid"/>
    <w:basedOn w:val="prastojilentel"/>
    <w:uiPriority w:val="99"/>
    <w:rsid w:val="006B7E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3">
    <w:name w:val="Body Text Indent 3"/>
    <w:basedOn w:val="prastasis"/>
    <w:link w:val="Pagrindiniotekstotrauka3Diagrama"/>
    <w:uiPriority w:val="99"/>
    <w:rsid w:val="00465D2F"/>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AA7247"/>
    <w:rPr>
      <w:rFonts w:cs="Times New Roman"/>
      <w:sz w:val="16"/>
      <w:szCs w:val="16"/>
    </w:rPr>
  </w:style>
  <w:style w:type="paragraph" w:styleId="HTMLiankstoformatuotas">
    <w:name w:val="HTML Preformatted"/>
    <w:basedOn w:val="prastasis"/>
    <w:link w:val="HTMLiankstoformatuotasDiagrama"/>
    <w:uiPriority w:val="99"/>
    <w:rsid w:val="006A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iankstoformatuotasDiagrama">
    <w:name w:val="HTML iš anksto formatuotas Diagrama"/>
    <w:basedOn w:val="Numatytasispastraiposriftas"/>
    <w:link w:val="HTMLiankstoformatuotas"/>
    <w:uiPriority w:val="99"/>
    <w:semiHidden/>
    <w:locked/>
    <w:rsid w:val="00AA7247"/>
    <w:rPr>
      <w:rFonts w:ascii="Courier New" w:hAnsi="Courier New" w:cs="Courier New"/>
      <w:sz w:val="20"/>
      <w:szCs w:val="20"/>
    </w:rPr>
  </w:style>
  <w:style w:type="paragraph" w:styleId="Tekstoblokas">
    <w:name w:val="Block Text"/>
    <w:basedOn w:val="prastasis"/>
    <w:uiPriority w:val="99"/>
    <w:rsid w:val="00E5628E"/>
    <w:pPr>
      <w:spacing w:line="360" w:lineRule="atLeast"/>
      <w:ind w:left="-142" w:right="-142" w:firstLine="851"/>
      <w:jc w:val="both"/>
    </w:pPr>
  </w:style>
  <w:style w:type="paragraph" w:customStyle="1" w:styleId="CharChar1Diagrama">
    <w:name w:val="Char Char1 Diagrama"/>
    <w:basedOn w:val="prastasis"/>
    <w:uiPriority w:val="99"/>
    <w:rsid w:val="00702DBE"/>
    <w:pPr>
      <w:spacing w:after="160" w:line="240" w:lineRule="exact"/>
    </w:pPr>
    <w:rPr>
      <w:rFonts w:ascii="Tahoma" w:hAnsi="Tahoma"/>
      <w:sz w:val="20"/>
      <w:lang w:val="en-US" w:eastAsia="en-US"/>
    </w:rPr>
  </w:style>
  <w:style w:type="paragraph" w:customStyle="1" w:styleId="statymopavad">
    <w:name w:val="Ástatymo pavad."/>
    <w:basedOn w:val="prastasis"/>
    <w:uiPriority w:val="99"/>
    <w:rsid w:val="009A6DE7"/>
    <w:pPr>
      <w:jc w:val="center"/>
    </w:pPr>
    <w:rPr>
      <w:caps/>
      <w:lang w:eastAsia="en-US"/>
    </w:rPr>
  </w:style>
  <w:style w:type="paragraph" w:customStyle="1" w:styleId="DiagramaCharCharDiagramaCharCharDiagramaCharCharDiagrama">
    <w:name w:val="Diagrama Char Char Diagrama Char Char Diagrama Char Char Diagrama"/>
    <w:basedOn w:val="prastasis"/>
    <w:uiPriority w:val="99"/>
    <w:rsid w:val="00763C5D"/>
    <w:pPr>
      <w:spacing w:after="160" w:line="240" w:lineRule="exact"/>
    </w:pPr>
    <w:rPr>
      <w:rFonts w:ascii="Tahoma" w:hAnsi="Tahoma"/>
      <w:sz w:val="20"/>
      <w:lang w:eastAsia="en-US"/>
    </w:rPr>
  </w:style>
  <w:style w:type="character" w:customStyle="1" w:styleId="Typewriter">
    <w:name w:val="Typewriter"/>
    <w:uiPriority w:val="99"/>
    <w:rsid w:val="00763C5D"/>
    <w:rPr>
      <w:rFonts w:ascii="Courier New" w:hAnsi="Courier New"/>
      <w:sz w:val="20"/>
    </w:rPr>
  </w:style>
  <w:style w:type="paragraph" w:styleId="Debesliotekstas">
    <w:name w:val="Balloon Text"/>
    <w:basedOn w:val="prastasis"/>
    <w:link w:val="DebesliotekstasDiagrama"/>
    <w:uiPriority w:val="99"/>
    <w:semiHidden/>
    <w:rsid w:val="00F2796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A7247"/>
    <w:rPr>
      <w:rFonts w:cs="Times New Roman"/>
      <w:sz w:val="2"/>
    </w:rPr>
  </w:style>
  <w:style w:type="paragraph" w:styleId="Paprastasistekstas">
    <w:name w:val="Plain Text"/>
    <w:basedOn w:val="prastasis"/>
    <w:link w:val="PaprastasistekstasDiagrama"/>
    <w:rsid w:val="005B74F3"/>
    <w:rPr>
      <w:rFonts w:ascii="Courier New" w:hAnsi="Courier New" w:cs="Courier New"/>
      <w:sz w:val="20"/>
      <w:lang w:eastAsia="en-US"/>
    </w:rPr>
  </w:style>
  <w:style w:type="character" w:customStyle="1" w:styleId="PaprastasistekstasDiagrama">
    <w:name w:val="Paprastasis tekstas Diagrama"/>
    <w:basedOn w:val="Numatytasispastraiposriftas"/>
    <w:link w:val="Paprastasistekstas"/>
    <w:semiHidden/>
    <w:locked/>
    <w:rsid w:val="00AA7247"/>
    <w:rPr>
      <w:rFonts w:ascii="Courier New" w:hAnsi="Courier New" w:cs="Courier New"/>
      <w:sz w:val="20"/>
      <w:szCs w:val="20"/>
    </w:rPr>
  </w:style>
  <w:style w:type="character" w:styleId="Hipersaitas">
    <w:name w:val="Hyperlink"/>
    <w:basedOn w:val="Numatytasispastraiposriftas"/>
    <w:uiPriority w:val="99"/>
    <w:rsid w:val="005B74F3"/>
    <w:rPr>
      <w:rFonts w:cs="Times New Roman"/>
      <w:color w:val="0000FF"/>
      <w:u w:val="single"/>
    </w:rPr>
  </w:style>
  <w:style w:type="paragraph" w:customStyle="1" w:styleId="Hyperlink1">
    <w:name w:val="Hyperlink1"/>
    <w:rsid w:val="00722BF7"/>
    <w:pPr>
      <w:ind w:firstLine="312"/>
      <w:jc w:val="both"/>
    </w:pPr>
    <w:rPr>
      <w:rFonts w:ascii="TimesLT" w:hAnsi="TimesLT"/>
      <w:sz w:val="20"/>
      <w:szCs w:val="20"/>
      <w:lang w:val="en-GB" w:eastAsia="en-US"/>
    </w:rPr>
  </w:style>
  <w:style w:type="paragraph" w:customStyle="1" w:styleId="CentrBold">
    <w:name w:val="CentrBold"/>
    <w:rsid w:val="00722BF7"/>
    <w:pPr>
      <w:jc w:val="center"/>
    </w:pPr>
    <w:rPr>
      <w:rFonts w:ascii="TimesLT" w:hAnsi="TimesLT"/>
      <w:b/>
      <w:caps/>
      <w:sz w:val="20"/>
      <w:szCs w:val="20"/>
      <w:lang w:val="en-GB" w:eastAsia="en-US"/>
    </w:rPr>
  </w:style>
  <w:style w:type="character" w:customStyle="1" w:styleId="Sample">
    <w:name w:val="Sample"/>
    <w:uiPriority w:val="99"/>
    <w:rsid w:val="00825919"/>
    <w:rPr>
      <w:rFonts w:ascii="Courier New" w:hAnsi="Courier New"/>
    </w:rPr>
  </w:style>
  <w:style w:type="paragraph" w:styleId="Pagrindinistekstas3">
    <w:name w:val="Body Text 3"/>
    <w:basedOn w:val="prastasis"/>
    <w:link w:val="Pagrindinistekstas3Diagrama"/>
    <w:uiPriority w:val="99"/>
    <w:rsid w:val="00EC739C"/>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AA7247"/>
    <w:rPr>
      <w:rFonts w:cs="Times New Roman"/>
      <w:sz w:val="16"/>
      <w:szCs w:val="16"/>
    </w:rPr>
  </w:style>
  <w:style w:type="paragraph" w:customStyle="1" w:styleId="DiagramaCharCharCharDiagramaCharDiagramaCharCharDiagramaCharDiagramaCharDiagrama">
    <w:name w:val="Diagrama Char Char Char Diagrama Char Diagrama Char Char Diagrama Char Diagrama Char Diagrama"/>
    <w:basedOn w:val="prastasis"/>
    <w:uiPriority w:val="99"/>
    <w:rsid w:val="00C409B9"/>
    <w:pPr>
      <w:spacing w:after="160" w:line="240" w:lineRule="exact"/>
    </w:pPr>
    <w:rPr>
      <w:rFonts w:ascii="Tahoma" w:hAnsi="Tahoma"/>
      <w:sz w:val="20"/>
      <w:lang w:val="en-US" w:eastAsia="en-US"/>
    </w:rPr>
  </w:style>
  <w:style w:type="paragraph" w:customStyle="1" w:styleId="Default">
    <w:name w:val="Default"/>
    <w:uiPriority w:val="99"/>
    <w:rsid w:val="0071780B"/>
    <w:pPr>
      <w:autoSpaceDE w:val="0"/>
      <w:autoSpaceDN w:val="0"/>
      <w:adjustRightInd w:val="0"/>
    </w:pPr>
    <w:rPr>
      <w:color w:val="000000"/>
      <w:sz w:val="24"/>
      <w:szCs w:val="24"/>
      <w:lang w:eastAsia="en-US"/>
    </w:rPr>
  </w:style>
  <w:style w:type="character" w:styleId="Grietas">
    <w:name w:val="Strong"/>
    <w:basedOn w:val="Numatytasispastraiposriftas"/>
    <w:uiPriority w:val="99"/>
    <w:qFormat/>
    <w:rsid w:val="0071780B"/>
    <w:rPr>
      <w:rFonts w:cs="Times New Roman"/>
      <w:b/>
    </w:rPr>
  </w:style>
  <w:style w:type="paragraph" w:customStyle="1" w:styleId="Preformatted">
    <w:name w:val="Preformatted"/>
    <w:basedOn w:val="prastasis"/>
    <w:rsid w:val="004F779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eastAsia="en-US"/>
    </w:rPr>
  </w:style>
  <w:style w:type="character" w:customStyle="1" w:styleId="CharChar3">
    <w:name w:val="Char Char3"/>
    <w:uiPriority w:val="99"/>
    <w:rsid w:val="004F779C"/>
    <w:rPr>
      <w:sz w:val="24"/>
      <w:lang w:val="lt-LT" w:eastAsia="lt-LT"/>
    </w:rPr>
  </w:style>
  <w:style w:type="character" w:styleId="Emfaz">
    <w:name w:val="Emphasis"/>
    <w:basedOn w:val="Numatytasispastraiposriftas"/>
    <w:uiPriority w:val="99"/>
    <w:qFormat/>
    <w:rsid w:val="00A00E8B"/>
    <w:rPr>
      <w:rFonts w:cs="Times New Roman"/>
      <w:i/>
    </w:rPr>
  </w:style>
  <w:style w:type="paragraph" w:customStyle="1" w:styleId="TableContents">
    <w:name w:val="Table Contents"/>
    <w:basedOn w:val="prastasis"/>
    <w:uiPriority w:val="99"/>
    <w:rsid w:val="00A00E8B"/>
    <w:pPr>
      <w:widowControl w:val="0"/>
      <w:suppressLineNumbers/>
      <w:suppressAutoHyphens/>
    </w:pPr>
    <w:rPr>
      <w:rFonts w:eastAsia="Arial Unicode MS"/>
      <w:szCs w:val="24"/>
    </w:rPr>
  </w:style>
  <w:style w:type="paragraph" w:customStyle="1" w:styleId="Style1">
    <w:name w:val="Style1"/>
    <w:basedOn w:val="prastasis"/>
    <w:uiPriority w:val="99"/>
    <w:rsid w:val="007B7C73"/>
    <w:pPr>
      <w:keepNext/>
      <w:keepLines/>
      <w:jc w:val="center"/>
    </w:pPr>
    <w:rPr>
      <w:sz w:val="22"/>
    </w:rPr>
  </w:style>
  <w:style w:type="paragraph" w:customStyle="1" w:styleId="Style2">
    <w:name w:val="Style2"/>
    <w:basedOn w:val="Style1"/>
    <w:uiPriority w:val="99"/>
    <w:rsid w:val="007B7C73"/>
    <w:pPr>
      <w:ind w:left="1168"/>
      <w:jc w:val="left"/>
    </w:pPr>
  </w:style>
  <w:style w:type="paragraph" w:customStyle="1" w:styleId="ISTATYMAS">
    <w:name w:val="ISTATYMAS"/>
    <w:rsid w:val="002A698D"/>
    <w:pPr>
      <w:jc w:val="center"/>
    </w:pPr>
    <w:rPr>
      <w:rFonts w:ascii="TimesLT" w:hAnsi="TimesLT"/>
      <w:sz w:val="20"/>
      <w:szCs w:val="20"/>
      <w:lang w:val="en-GB" w:eastAsia="en-US"/>
    </w:rPr>
  </w:style>
  <w:style w:type="character" w:customStyle="1" w:styleId="CharStyle6">
    <w:name w:val="CharStyle6"/>
    <w:rsid w:val="002A698D"/>
    <w:rPr>
      <w:rFonts w:ascii="Times New Roman" w:eastAsia="Times New Roman" w:hAnsi="Times New Roman" w:cs="Times New Roman" w:hint="default"/>
      <w:b w:val="0"/>
      <w:bCs w:val="0"/>
      <w:i w:val="0"/>
      <w:iCs w:val="0"/>
      <w:smallCap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68255667">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9799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415499" TargetMode="External"/><Relationship Id="rId13" Type="http://schemas.openxmlformats.org/officeDocument/2006/relationships/header" Target="header2.xml"/><Relationship Id="rId18" Type="http://schemas.openxmlformats.org/officeDocument/2006/relationships/hyperlink" Target="http://www3.lrs.lt/pls/inter/dokpaieska.showdoc_l?p_id=29193"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http://www3.lrs.lt/pls/inter/dokpaieska.showdoc_l?p_id=33150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3.lrs.lt/pls/inter/dokpaieska.showdoc_l?p_id=415955"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3.lrs.lt/pls/inter/dokpaieska.showdoc_l?p_id=162695" TargetMode="External"/><Relationship Id="rId20" Type="http://schemas.openxmlformats.org/officeDocument/2006/relationships/hyperlink" Target="http://www3.lrs.lt/pls/inter/dokpaieska.showdoc_l?p_id=45439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3.lrs.lt/pls/inter/dokpaieska.showdoc_l?p_id=215397"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3.lrs.lt/pls/inter/dokpaieska.showdoc_l?p_id=415499" TargetMode="External"/><Relationship Id="rId23" Type="http://schemas.openxmlformats.org/officeDocument/2006/relationships/hyperlink" Target="http://www3.lrs.lt/pls/inter/dokpaieska.showdoc_l?p_id=230851" TargetMode="External"/><Relationship Id="rId28" Type="http://schemas.openxmlformats.org/officeDocument/2006/relationships/theme" Target="theme/theme1.xml"/><Relationship Id="rId10" Type="http://schemas.openxmlformats.org/officeDocument/2006/relationships/hyperlink" Target="http://www3.lrs.lt/pls/inter/dokpaieska.showdoc_l?p_id=415955" TargetMode="External"/><Relationship Id="rId19" Type="http://schemas.openxmlformats.org/officeDocument/2006/relationships/hyperlink" Target="http://www3.lrs.lt/pls/inter/dokpaieska.showdoc_l?p_id=314801" TargetMode="External"/><Relationship Id="rId4" Type="http://schemas.openxmlformats.org/officeDocument/2006/relationships/settings" Target="settings.xml"/><Relationship Id="rId9" Type="http://schemas.openxmlformats.org/officeDocument/2006/relationships/hyperlink" Target="http://www3.lrs.lt/pls/inter/dokpaieska.showdoc_l?p_id=162695" TargetMode="External"/><Relationship Id="rId14" Type="http://schemas.openxmlformats.org/officeDocument/2006/relationships/header" Target="header3.xml"/><Relationship Id="rId22" Type="http://schemas.openxmlformats.org/officeDocument/2006/relationships/hyperlink" Target="http://www3.lrs.lt/pls/inter/dokpaieska.showdoc_l?p_id=23066"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14370</Words>
  <Characters>8191</Characters>
  <Application>Microsoft Office Word</Application>
  <DocSecurity>0</DocSecurity>
  <Lines>68</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22516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Egle Makuskaite</cp:lastModifiedBy>
  <cp:revision>2</cp:revision>
  <cp:lastPrinted>2013-10-29T13:38:00Z</cp:lastPrinted>
  <dcterms:created xsi:type="dcterms:W3CDTF">2013-11-12T12:02:00Z</dcterms:created>
  <dcterms:modified xsi:type="dcterms:W3CDTF">2013-11-12T12:02:00Z</dcterms:modified>
</cp:coreProperties>
</file>