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C4BD" w14:textId="77777777" w:rsidR="007C5884" w:rsidRDefault="007C5884">
      <w:pPr>
        <w:pStyle w:val="Pagrindinistekstas1"/>
        <w:spacing w:line="288" w:lineRule="auto"/>
        <w:rPr>
          <w:sz w:val="24"/>
          <w:szCs w:val="24"/>
        </w:rPr>
      </w:pPr>
    </w:p>
    <w:p w14:paraId="23CF5F43" w14:textId="77777777" w:rsidR="007C5884" w:rsidRDefault="004770BB" w:rsidP="005F5BEC">
      <w:pPr>
        <w:pStyle w:val="Patvirtinta"/>
        <w:spacing w:line="240" w:lineRule="auto"/>
        <w:ind w:left="5529"/>
        <w:rPr>
          <w:sz w:val="24"/>
          <w:szCs w:val="24"/>
        </w:rPr>
      </w:pPr>
      <w:r>
        <w:rPr>
          <w:sz w:val="24"/>
          <w:szCs w:val="24"/>
        </w:rPr>
        <w:t>PATVIRTINTA</w:t>
      </w:r>
    </w:p>
    <w:p w14:paraId="658648AE" w14:textId="77777777" w:rsidR="007C5884" w:rsidRDefault="004770BB" w:rsidP="005F5BEC">
      <w:pPr>
        <w:pStyle w:val="Patvirtinta"/>
        <w:spacing w:line="240" w:lineRule="auto"/>
        <w:ind w:left="5529"/>
        <w:rPr>
          <w:sz w:val="24"/>
          <w:szCs w:val="24"/>
        </w:rPr>
      </w:pPr>
      <w:r>
        <w:rPr>
          <w:sz w:val="24"/>
          <w:szCs w:val="24"/>
        </w:rPr>
        <w:t>Lietuvos kino centro prie</w:t>
      </w:r>
    </w:p>
    <w:p w14:paraId="6B9F3604" w14:textId="77777777" w:rsidR="007C5884" w:rsidRDefault="004770BB" w:rsidP="005F5BEC">
      <w:pPr>
        <w:pStyle w:val="Patvirtinta"/>
        <w:spacing w:line="240" w:lineRule="auto"/>
        <w:ind w:left="5529"/>
        <w:rPr>
          <w:sz w:val="24"/>
          <w:szCs w:val="24"/>
        </w:rPr>
      </w:pPr>
      <w:r>
        <w:rPr>
          <w:sz w:val="24"/>
          <w:szCs w:val="24"/>
        </w:rPr>
        <w:t>Kultūros ministerijos direktoriaus</w:t>
      </w:r>
    </w:p>
    <w:p w14:paraId="55E82C7D" w14:textId="1634058C" w:rsidR="007C5884" w:rsidRDefault="004770BB" w:rsidP="005F5BEC">
      <w:pPr>
        <w:pStyle w:val="Patvirtinta"/>
        <w:spacing w:line="240" w:lineRule="auto"/>
        <w:ind w:left="5529"/>
        <w:rPr>
          <w:sz w:val="24"/>
          <w:szCs w:val="24"/>
        </w:rPr>
      </w:pPr>
      <w:r>
        <w:rPr>
          <w:sz w:val="24"/>
          <w:szCs w:val="24"/>
        </w:rPr>
        <w:t>201</w:t>
      </w:r>
      <w:r w:rsidR="007E3871">
        <w:rPr>
          <w:sz w:val="24"/>
          <w:szCs w:val="24"/>
        </w:rPr>
        <w:t>8</w:t>
      </w:r>
      <w:r>
        <w:rPr>
          <w:sz w:val="24"/>
          <w:szCs w:val="24"/>
        </w:rPr>
        <w:t xml:space="preserve"> m. </w:t>
      </w:r>
      <w:r w:rsidR="005F5BEC">
        <w:rPr>
          <w:sz w:val="24"/>
          <w:szCs w:val="24"/>
        </w:rPr>
        <w:t>spalio</w:t>
      </w:r>
      <w:r w:rsidR="00C64A95">
        <w:rPr>
          <w:sz w:val="24"/>
          <w:szCs w:val="24"/>
        </w:rPr>
        <w:t xml:space="preserve"> 25 </w:t>
      </w:r>
      <w:r w:rsidR="005F5BEC">
        <w:rPr>
          <w:sz w:val="24"/>
          <w:szCs w:val="24"/>
        </w:rPr>
        <w:t xml:space="preserve">d. </w:t>
      </w:r>
      <w:r>
        <w:rPr>
          <w:sz w:val="24"/>
          <w:szCs w:val="24"/>
        </w:rPr>
        <w:t>įsakymu Nr. V</w:t>
      </w:r>
      <w:r w:rsidR="005F5BEC">
        <w:rPr>
          <w:sz w:val="24"/>
          <w:szCs w:val="24"/>
        </w:rPr>
        <w:t>-</w:t>
      </w:r>
      <w:r w:rsidR="00C64A95">
        <w:rPr>
          <w:sz w:val="24"/>
          <w:szCs w:val="24"/>
        </w:rPr>
        <w:t>98</w:t>
      </w:r>
    </w:p>
    <w:p w14:paraId="46FFAD1F" w14:textId="77777777" w:rsidR="007C5884" w:rsidRDefault="007C5884" w:rsidP="005F5BEC">
      <w:pPr>
        <w:spacing w:after="0" w:line="240" w:lineRule="auto"/>
        <w:jc w:val="center"/>
        <w:rPr>
          <w:rFonts w:ascii="Times New Roman" w:hAnsi="Times New Roman"/>
          <w:b/>
          <w:sz w:val="24"/>
          <w:szCs w:val="24"/>
        </w:rPr>
      </w:pPr>
    </w:p>
    <w:p w14:paraId="121F29C1" w14:textId="77777777" w:rsidR="00A93B2A" w:rsidRDefault="00A93B2A">
      <w:pPr>
        <w:jc w:val="center"/>
        <w:rPr>
          <w:rFonts w:ascii="Times New Roman" w:hAnsi="Times New Roman"/>
          <w:b/>
          <w:sz w:val="24"/>
          <w:szCs w:val="24"/>
        </w:rPr>
      </w:pPr>
    </w:p>
    <w:p w14:paraId="59A165D0" w14:textId="668A3951" w:rsidR="007C5884" w:rsidRDefault="004770BB" w:rsidP="00C64A95">
      <w:pPr>
        <w:spacing w:after="0" w:line="240" w:lineRule="auto"/>
        <w:jc w:val="center"/>
        <w:rPr>
          <w:rFonts w:ascii="Times New Roman" w:hAnsi="Times New Roman"/>
          <w:b/>
          <w:caps/>
          <w:sz w:val="24"/>
          <w:szCs w:val="24"/>
        </w:rPr>
      </w:pPr>
      <w:r>
        <w:rPr>
          <w:rFonts w:ascii="Times New Roman" w:hAnsi="Times New Roman"/>
          <w:b/>
          <w:sz w:val="24"/>
          <w:szCs w:val="24"/>
        </w:rPr>
        <w:t xml:space="preserve">AUDITO PASLAUGŲ TECHNINĖ UŽDUOTIS DĖL </w:t>
      </w:r>
      <w:r>
        <w:rPr>
          <w:rFonts w:ascii="Times New Roman" w:hAnsi="Times New Roman"/>
          <w:b/>
          <w:caps/>
          <w:sz w:val="24"/>
          <w:szCs w:val="24"/>
        </w:rPr>
        <w:t xml:space="preserve">valstybės biudžeto lėšų panaudojimo </w:t>
      </w:r>
      <w:r w:rsidR="00FD1011">
        <w:rPr>
          <w:rFonts w:ascii="Times New Roman" w:hAnsi="Times New Roman"/>
          <w:b/>
          <w:caps/>
          <w:sz w:val="24"/>
          <w:szCs w:val="24"/>
        </w:rPr>
        <w:t xml:space="preserve">filmo parengiamųjų ar gamybos darbų </w:t>
      </w:r>
      <w:r>
        <w:rPr>
          <w:rFonts w:ascii="Times New Roman" w:hAnsi="Times New Roman"/>
          <w:b/>
          <w:caps/>
          <w:sz w:val="24"/>
          <w:szCs w:val="24"/>
        </w:rPr>
        <w:t>projektui</w:t>
      </w:r>
    </w:p>
    <w:p w14:paraId="5FC5B8B5" w14:textId="77777777" w:rsidR="00C64A95" w:rsidRDefault="00C64A95" w:rsidP="00C64A95">
      <w:pPr>
        <w:spacing w:after="0" w:line="240" w:lineRule="auto"/>
        <w:jc w:val="center"/>
        <w:rPr>
          <w:rFonts w:ascii="Times New Roman" w:hAnsi="Times New Roman"/>
          <w:b/>
          <w:caps/>
          <w:sz w:val="24"/>
          <w:szCs w:val="24"/>
        </w:rPr>
      </w:pPr>
    </w:p>
    <w:p w14:paraId="65499D47" w14:textId="7D3F88B3" w:rsidR="007C5884" w:rsidRDefault="004770BB" w:rsidP="00903755">
      <w:pPr>
        <w:tabs>
          <w:tab w:val="left" w:pos="0"/>
          <w:tab w:val="left" w:pos="709"/>
        </w:tabs>
        <w:spacing w:after="120" w:line="240" w:lineRule="auto"/>
        <w:ind w:firstLine="567"/>
        <w:jc w:val="both"/>
      </w:pPr>
      <w:r>
        <w:rPr>
          <w:rFonts w:ascii="Times New Roman" w:hAnsi="Times New Roman"/>
          <w:sz w:val="24"/>
          <w:szCs w:val="24"/>
        </w:rPr>
        <w:t xml:space="preserve">1. Techninė užduotis yra skirta </w:t>
      </w:r>
      <w:r w:rsidR="00FD1011">
        <w:rPr>
          <w:rFonts w:ascii="Times New Roman" w:hAnsi="Times New Roman"/>
          <w:sz w:val="24"/>
          <w:szCs w:val="24"/>
        </w:rPr>
        <w:t xml:space="preserve">filmų parengiamųjų ar gamybos darbų </w:t>
      </w:r>
      <w:r>
        <w:rPr>
          <w:rFonts w:ascii="Times New Roman" w:hAnsi="Times New Roman"/>
          <w:sz w:val="24"/>
          <w:szCs w:val="24"/>
        </w:rPr>
        <w:t xml:space="preserve">projekto (toliau – Projektas) </w:t>
      </w:r>
      <w:bookmarkStart w:id="0" w:name="OLE_LINK1"/>
      <w:r>
        <w:rPr>
          <w:rFonts w:ascii="Times New Roman" w:hAnsi="Times New Roman"/>
          <w:sz w:val="24"/>
          <w:szCs w:val="24"/>
        </w:rPr>
        <w:t xml:space="preserve">įgyvendinimo </w:t>
      </w:r>
      <w:bookmarkEnd w:id="0"/>
      <w:r>
        <w:rPr>
          <w:rFonts w:ascii="Times New Roman" w:hAnsi="Times New Roman"/>
          <w:sz w:val="24"/>
          <w:szCs w:val="24"/>
        </w:rPr>
        <w:t>faktinių išlaidų</w:t>
      </w:r>
      <w:r w:rsidR="00FD1011">
        <w:rPr>
          <w:rFonts w:ascii="Times New Roman" w:hAnsi="Times New Roman"/>
          <w:sz w:val="24"/>
          <w:szCs w:val="24"/>
        </w:rPr>
        <w:t xml:space="preserve"> ataskaitos</w:t>
      </w:r>
      <w:r>
        <w:rPr>
          <w:rFonts w:ascii="Times New Roman" w:hAnsi="Times New Roman"/>
          <w:sz w:val="24"/>
          <w:szCs w:val="24"/>
        </w:rPr>
        <w:t xml:space="preserve">, auditui (toliau – Tikrinimui) atlikti. </w:t>
      </w:r>
    </w:p>
    <w:p w14:paraId="54239937" w14:textId="77777777" w:rsidR="007C5884" w:rsidRDefault="004770BB" w:rsidP="00903755">
      <w:pPr>
        <w:tabs>
          <w:tab w:val="left" w:pos="0"/>
          <w:tab w:val="left" w:pos="567"/>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2. Tikrinimas turi būti atliekamas pagal šią techninę užduotį vadovaujantis Filmų parengiamųjų ir gamybos darbų projektų valstybinio finansavimo taisyklėmis</w:t>
      </w:r>
      <w:r w:rsidR="005A5521">
        <w:rPr>
          <w:rFonts w:ascii="Times New Roman" w:hAnsi="Times New Roman"/>
          <w:sz w:val="24"/>
          <w:szCs w:val="24"/>
        </w:rPr>
        <w:t xml:space="preserve">, patvirtintomis Lietuvos Respublikos kultūros ministro </w:t>
      </w:r>
      <w:r w:rsidR="00095BA2" w:rsidRPr="00095BA2">
        <w:rPr>
          <w:rFonts w:ascii="Times New Roman" w:hAnsi="Times New Roman"/>
          <w:spacing w:val="1"/>
          <w:sz w:val="24"/>
          <w:szCs w:val="24"/>
        </w:rPr>
        <w:t xml:space="preserve">2016 m. kovo 23 d. įsakymu Nr. ĮV- 248 (2018 m. gegužės 8 d. įsakymo Nr. ĮV-396 redakcija) </w:t>
      </w:r>
      <w:r w:rsidRPr="00095BA2">
        <w:rPr>
          <w:rFonts w:ascii="Times New Roman" w:hAnsi="Times New Roman"/>
          <w:sz w:val="24"/>
          <w:szCs w:val="24"/>
        </w:rPr>
        <w:t>(toliau – Taisyklės), Europos Sąjungos ir Lietuvos Respublikos teisės aktais, Tarptautinės buhalterių</w:t>
      </w:r>
      <w:r>
        <w:rPr>
          <w:rFonts w:ascii="Times New Roman" w:hAnsi="Times New Roman"/>
          <w:sz w:val="24"/>
          <w:szCs w:val="24"/>
        </w:rPr>
        <w:t xml:space="preserve"> federacijos patvirtintais tarptautiniais audito standartais, ir laikantis Tarptautinės buhalterių federacijos patvirtinto Buhalterių profesionalų etikos kodekso nuostatų.</w:t>
      </w:r>
    </w:p>
    <w:p w14:paraId="74B9A673" w14:textId="77777777" w:rsidR="007C5884" w:rsidRDefault="004770BB" w:rsidP="00903755">
      <w:pPr>
        <w:tabs>
          <w:tab w:val="left" w:pos="0"/>
          <w:tab w:val="left" w:pos="709"/>
        </w:tabs>
        <w:spacing w:after="120" w:line="240" w:lineRule="auto"/>
        <w:ind w:firstLine="567"/>
        <w:jc w:val="both"/>
      </w:pPr>
      <w:r>
        <w:rPr>
          <w:rFonts w:ascii="Times New Roman" w:hAnsi="Times New Roman"/>
          <w:sz w:val="24"/>
          <w:szCs w:val="24"/>
        </w:rPr>
        <w:t>3. </w:t>
      </w:r>
      <w:r>
        <w:rPr>
          <w:rFonts w:ascii="Times New Roman" w:hAnsi="Times New Roman"/>
          <w:color w:val="000000"/>
          <w:sz w:val="24"/>
          <w:szCs w:val="24"/>
        </w:rPr>
        <w:t xml:space="preserve">Tikrinimą </w:t>
      </w:r>
      <w:r>
        <w:rPr>
          <w:rFonts w:ascii="Times New Roman" w:hAnsi="Times New Roman"/>
          <w:sz w:val="24"/>
          <w:szCs w:val="24"/>
        </w:rPr>
        <w:t xml:space="preserve">gali atlikti tik Lietuvos Respublikos audito </w:t>
      </w:r>
      <w:r w:rsidRPr="0054005F">
        <w:rPr>
          <w:rFonts w:ascii="Times New Roman" w:hAnsi="Times New Roman"/>
          <w:sz w:val="24"/>
          <w:szCs w:val="24"/>
        </w:rPr>
        <w:t xml:space="preserve">įstatymo nustatyta tvarka į audito įmonių sąrašą įrašyta audito įmonė (toliau </w:t>
      </w:r>
      <w:r>
        <w:rPr>
          <w:rFonts w:ascii="Times New Roman" w:hAnsi="Times New Roman"/>
          <w:color w:val="000000"/>
          <w:sz w:val="24"/>
          <w:szCs w:val="24"/>
        </w:rPr>
        <w:t>– Tikrintojas)</w:t>
      </w:r>
      <w:r>
        <w:rPr>
          <w:rFonts w:ascii="Times New Roman" w:hAnsi="Times New Roman"/>
          <w:sz w:val="24"/>
          <w:szCs w:val="24"/>
        </w:rPr>
        <w:t>.</w:t>
      </w:r>
    </w:p>
    <w:p w14:paraId="113370F5" w14:textId="77777777" w:rsidR="007C5884" w:rsidRDefault="004770BB" w:rsidP="00903755">
      <w:pPr>
        <w:tabs>
          <w:tab w:val="left" w:pos="0"/>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4. Tikrintojas turi būti nepriklausomas nuo tikrinamo Projekto vykdytojo laikantis Tarptautinės buhalterių federacijos Buhalterių profesionalų etikos kodekse išdėstytų nepriklausomumo reikalavimų.</w:t>
      </w:r>
    </w:p>
    <w:p w14:paraId="7D811F1F" w14:textId="77777777" w:rsidR="007C5884" w:rsidRDefault="004770BB" w:rsidP="00903755">
      <w:pPr>
        <w:spacing w:after="120" w:line="240" w:lineRule="auto"/>
        <w:ind w:firstLine="567"/>
        <w:jc w:val="both"/>
        <w:rPr>
          <w:rFonts w:ascii="Times New Roman" w:hAnsi="Times New Roman"/>
          <w:sz w:val="24"/>
          <w:szCs w:val="24"/>
        </w:rPr>
      </w:pPr>
      <w:r>
        <w:rPr>
          <w:rFonts w:ascii="Times New Roman" w:hAnsi="Times New Roman"/>
          <w:sz w:val="24"/>
          <w:szCs w:val="24"/>
        </w:rPr>
        <w:t>5. Tikrintojas įsipareigoja užtikrinti savo darbo dokumentų, iš Projekto vykdytojo gautų dokumentų (ar jų kopijų) ir informacijos konfidencialumą bei apsaugą.</w:t>
      </w:r>
    </w:p>
    <w:p w14:paraId="5D93EA56" w14:textId="77777777" w:rsidR="007C5884" w:rsidRDefault="004770BB" w:rsidP="00903755">
      <w:pPr>
        <w:spacing w:after="120" w:line="240" w:lineRule="auto"/>
        <w:ind w:firstLine="567"/>
        <w:jc w:val="both"/>
        <w:rPr>
          <w:rFonts w:ascii="Times New Roman" w:hAnsi="Times New Roman"/>
          <w:sz w:val="24"/>
          <w:szCs w:val="24"/>
        </w:rPr>
      </w:pPr>
      <w:r>
        <w:rPr>
          <w:rFonts w:ascii="Times New Roman" w:hAnsi="Times New Roman"/>
          <w:sz w:val="24"/>
          <w:szCs w:val="24"/>
        </w:rPr>
        <w:t xml:space="preserve">6. Tikrintojas, vykdydamas valstybės biudžeto lėšų, kurias skyrė Lietuvos kino centras </w:t>
      </w:r>
      <w:r w:rsidR="001B46D7">
        <w:rPr>
          <w:rFonts w:ascii="Times New Roman" w:hAnsi="Times New Roman"/>
          <w:sz w:val="24"/>
          <w:szCs w:val="24"/>
        </w:rPr>
        <w:t>prie Kultūros ministerijos</w:t>
      </w:r>
      <w:r w:rsidR="00A40AF5">
        <w:rPr>
          <w:rFonts w:ascii="Times New Roman" w:hAnsi="Times New Roman"/>
          <w:sz w:val="24"/>
          <w:szCs w:val="24"/>
        </w:rPr>
        <w:t xml:space="preserve"> (toliau – LKC) </w:t>
      </w:r>
      <w:r>
        <w:rPr>
          <w:rFonts w:ascii="Times New Roman" w:hAnsi="Times New Roman"/>
          <w:sz w:val="24"/>
          <w:szCs w:val="24"/>
        </w:rPr>
        <w:t xml:space="preserve">Projektui, panaudojimo atitikimą Projekto sutarties, jos priedų ir papildymų sąlygoms, Taisyklėms, Lietuvos Respublikoje galiojantiems teisės aktams, reglamentuojantiems buhalterinę apskaitą, turi tinkamai atlikti Projekto išlaidų teisėtumo ir panaudojimo </w:t>
      </w:r>
      <w:r w:rsidR="00A40AF5">
        <w:rPr>
          <w:rFonts w:ascii="Times New Roman" w:hAnsi="Times New Roman"/>
          <w:sz w:val="24"/>
          <w:szCs w:val="24"/>
        </w:rPr>
        <w:t>tinkamumo</w:t>
      </w:r>
      <w:r>
        <w:rPr>
          <w:rFonts w:ascii="Times New Roman" w:hAnsi="Times New Roman"/>
          <w:sz w:val="24"/>
          <w:szCs w:val="24"/>
        </w:rPr>
        <w:t>, kurio metu turi būti patikrinta ar:</w:t>
      </w:r>
    </w:p>
    <w:p w14:paraId="0E91CBAC" w14:textId="77777777" w:rsidR="007C5884" w:rsidRDefault="004770BB" w:rsidP="00903755">
      <w:pPr>
        <w:spacing w:after="120" w:line="240" w:lineRule="auto"/>
        <w:ind w:firstLine="567"/>
        <w:jc w:val="both"/>
        <w:rPr>
          <w:rFonts w:ascii="Times New Roman" w:hAnsi="Times New Roman"/>
          <w:sz w:val="24"/>
          <w:szCs w:val="24"/>
        </w:rPr>
      </w:pPr>
      <w:r>
        <w:rPr>
          <w:rFonts w:ascii="Times New Roman" w:hAnsi="Times New Roman"/>
          <w:sz w:val="24"/>
          <w:szCs w:val="24"/>
        </w:rPr>
        <w:t xml:space="preserve">6.1. Visos ūkinės ir finansinės operacijos, susijusios su Projekto išlaidomis, yra užregistruotos Projekto vykdytojo apskaitoje, </w:t>
      </w:r>
      <w:r w:rsidR="00FF0F45">
        <w:rPr>
          <w:rFonts w:ascii="Times New Roman" w:hAnsi="Times New Roman"/>
          <w:sz w:val="24"/>
          <w:szCs w:val="24"/>
        </w:rPr>
        <w:t>Projektui skirtose buhalterinės apskaitos sąskaitose</w:t>
      </w:r>
      <w:r w:rsidR="00FF0F45">
        <w:rPr>
          <w:rFonts w:ascii="Times New Roman" w:hAnsi="Times New Roman"/>
          <w:color w:val="FF0000"/>
          <w:sz w:val="24"/>
          <w:szCs w:val="24"/>
        </w:rPr>
        <w:t>,</w:t>
      </w:r>
      <w:r>
        <w:rPr>
          <w:rFonts w:ascii="Times New Roman" w:hAnsi="Times New Roman"/>
          <w:sz w:val="24"/>
          <w:szCs w:val="24"/>
        </w:rPr>
        <w:t>ar apskaita tvarkoma tinkamai, laikantis Lietuvos Respublikos įstatymų, reglamentuojančių buhalterinę apskaitą.</w:t>
      </w:r>
    </w:p>
    <w:p w14:paraId="0A3F4494" w14:textId="77777777" w:rsidR="007C5884" w:rsidRDefault="004770BB" w:rsidP="00903755">
      <w:pPr>
        <w:spacing w:after="120" w:line="240" w:lineRule="auto"/>
        <w:ind w:firstLine="567"/>
        <w:jc w:val="both"/>
        <w:rPr>
          <w:rFonts w:ascii="Times New Roman" w:hAnsi="Times New Roman"/>
          <w:sz w:val="24"/>
          <w:szCs w:val="24"/>
        </w:rPr>
      </w:pPr>
      <w:r>
        <w:rPr>
          <w:rFonts w:ascii="Times New Roman" w:hAnsi="Times New Roman"/>
          <w:sz w:val="24"/>
          <w:szCs w:val="24"/>
        </w:rPr>
        <w:t>6.2. Projekto apskaita vedama atskirai bendroje organizacijos apskaitoje ir Projekto išlaidos gali būti lengvai identifikuotos</w:t>
      </w:r>
      <w:r w:rsidR="00FF28D1" w:rsidRPr="00A40AF5">
        <w:rPr>
          <w:rFonts w:ascii="Times New Roman" w:hAnsi="Times New Roman"/>
          <w:sz w:val="24"/>
          <w:szCs w:val="24"/>
        </w:rPr>
        <w:t xml:space="preserve"> (priskirtos konkrečiam projektui, dokumentuose nurodant projekto pavadinimą);</w:t>
      </w:r>
    </w:p>
    <w:p w14:paraId="383692FF" w14:textId="77777777" w:rsidR="00FF28D1" w:rsidRDefault="004770BB" w:rsidP="00903755">
      <w:pPr>
        <w:pStyle w:val="BodyTextIndent3"/>
        <w:spacing w:after="120"/>
        <w:ind w:firstLine="567"/>
      </w:pPr>
      <w:r>
        <w:t>6.</w:t>
      </w:r>
      <w:r w:rsidR="00A40AF5">
        <w:t>3</w:t>
      </w:r>
      <w:r>
        <w:t xml:space="preserve">. </w:t>
      </w:r>
      <w:r>
        <w:rPr>
          <w:spacing w:val="4"/>
        </w:rPr>
        <w:t>F</w:t>
      </w:r>
      <w:r>
        <w:rPr>
          <w:spacing w:val="-1"/>
        </w:rPr>
        <w:t>inansuojamos tik tinkamos Projekto išlaidos</w:t>
      </w:r>
      <w:r>
        <w:t xml:space="preserve">, įvardintos Taisyklių </w:t>
      </w:r>
      <w:r w:rsidRPr="00A40AF5">
        <w:t>6</w:t>
      </w:r>
      <w:r w:rsidR="0054005F" w:rsidRPr="00A40AF5">
        <w:t>9</w:t>
      </w:r>
      <w:r>
        <w:t xml:space="preserve"> punkte.</w:t>
      </w:r>
    </w:p>
    <w:p w14:paraId="20B20114" w14:textId="096C279A" w:rsidR="005F2668" w:rsidRPr="00A40AF5" w:rsidRDefault="006C4725" w:rsidP="00903755">
      <w:pPr>
        <w:pStyle w:val="BodyTextIndent3"/>
        <w:spacing w:after="120"/>
        <w:ind w:firstLine="567"/>
      </w:pPr>
      <w:r w:rsidRPr="00A40AF5">
        <w:t>6.</w:t>
      </w:r>
      <w:r w:rsidR="00903755">
        <w:t>4</w:t>
      </w:r>
      <w:r w:rsidRPr="00A40AF5">
        <w:t>. Nefinansuojamos netinkamos finansuoti išlaidos, įvardintos Taisyklių 82 punkte.</w:t>
      </w:r>
    </w:p>
    <w:p w14:paraId="67E017D5" w14:textId="1537FA11" w:rsidR="007C5884" w:rsidRDefault="004770BB" w:rsidP="00903755">
      <w:pPr>
        <w:pStyle w:val="BodyTextIndent3"/>
        <w:spacing w:after="120"/>
        <w:ind w:firstLine="567"/>
      </w:pPr>
      <w:r>
        <w:rPr>
          <w:spacing w:val="-1"/>
        </w:rPr>
        <w:t>6.</w:t>
      </w:r>
      <w:r w:rsidR="00903755">
        <w:rPr>
          <w:spacing w:val="-1"/>
        </w:rPr>
        <w:t>5</w:t>
      </w:r>
      <w:r>
        <w:rPr>
          <w:spacing w:val="-1"/>
        </w:rPr>
        <w:t>. S</w:t>
      </w:r>
      <w:r>
        <w:rPr>
          <w:spacing w:val="2"/>
        </w:rPr>
        <w:t xml:space="preserve">kiriant finansavimą komandiruotėms ir piniginėms kompensacijoms, lėšų dydis buvo </w:t>
      </w:r>
      <w:r>
        <w:t xml:space="preserve">nustatomas vadovaujantis Lietuvos Respublikos Vyriausybės 2004 m. balandžio 29 d. nutarimu   Nr. 526 „Dėl Tarnybinių komandiruočių išlaidų apmokėjimo biudžetinėse įstaigose taisyklių </w:t>
      </w:r>
      <w:r>
        <w:rPr>
          <w:spacing w:val="-1"/>
        </w:rPr>
        <w:t xml:space="preserve">patvirtinimo“ ir Lietuvos Respublikos Vyriausybės 2003 m. gruodžio 2 d. </w:t>
      </w:r>
      <w:r>
        <w:t>nutarimu Nr. 1515 „Dėl neapmokestinamų piniginių kompensacijų dydžių nustatymo“</w:t>
      </w:r>
      <w:r>
        <w:rPr>
          <w:spacing w:val="-2"/>
        </w:rPr>
        <w:t>.</w:t>
      </w:r>
    </w:p>
    <w:p w14:paraId="1AFF2FBB" w14:textId="375DD085" w:rsidR="007C5884" w:rsidRDefault="004770BB" w:rsidP="00903755">
      <w:pPr>
        <w:pStyle w:val="BodyTextIndent3"/>
        <w:spacing w:after="120"/>
        <w:ind w:firstLine="567"/>
      </w:pPr>
      <w:r>
        <w:rPr>
          <w:spacing w:val="-2"/>
        </w:rPr>
        <w:t>6.</w:t>
      </w:r>
      <w:r w:rsidR="00903755">
        <w:rPr>
          <w:spacing w:val="-2"/>
        </w:rPr>
        <w:t>6</w:t>
      </w:r>
      <w:r>
        <w:rPr>
          <w:spacing w:val="-2"/>
        </w:rPr>
        <w:t xml:space="preserve">. </w:t>
      </w:r>
      <w:r w:rsidR="00F6251C">
        <w:rPr>
          <w:spacing w:val="-2"/>
        </w:rPr>
        <w:t xml:space="preserve">LKC finansuojamos </w:t>
      </w:r>
      <w:r w:rsidR="00F6251C">
        <w:t>f</w:t>
      </w:r>
      <w:r>
        <w:t xml:space="preserve">ilmo gamybos projekto administracinės išlaidos neviršija 7 proc. LKC finansuojamų tinkamų </w:t>
      </w:r>
      <w:r w:rsidR="00F6251C">
        <w:t xml:space="preserve">Projekto </w:t>
      </w:r>
      <w:r>
        <w:t>išlaidų bendros sumos</w:t>
      </w:r>
      <w:r w:rsidR="00F6251C">
        <w:t>.</w:t>
      </w:r>
    </w:p>
    <w:p w14:paraId="4AD6DB3F" w14:textId="3F4BE141" w:rsidR="006C4725" w:rsidRDefault="006C4725" w:rsidP="00903755">
      <w:pPr>
        <w:pStyle w:val="BodyTextIndent3"/>
        <w:spacing w:after="120"/>
        <w:ind w:firstLine="567"/>
      </w:pPr>
      <w:r>
        <w:t>6.</w:t>
      </w:r>
      <w:r w:rsidR="00903755">
        <w:t>7</w:t>
      </w:r>
      <w:r>
        <w:t>.</w:t>
      </w:r>
      <w:r w:rsidR="00C64A95">
        <w:t xml:space="preserve"> </w:t>
      </w:r>
      <w:r w:rsidR="00F6251C">
        <w:rPr>
          <w:spacing w:val="-2"/>
        </w:rPr>
        <w:t xml:space="preserve">LKC finansuojamos </w:t>
      </w:r>
      <w:r w:rsidR="00F6251C" w:rsidRPr="005D5BC8">
        <w:t>f</w:t>
      </w:r>
      <w:r w:rsidRPr="005D5BC8">
        <w:t xml:space="preserve">ilmo vystymo darbų projekto administracinės išlaidos neviršija 5 proc. LKC finansuojamų tinkamų </w:t>
      </w:r>
      <w:r w:rsidR="00F6251C" w:rsidRPr="005D5BC8">
        <w:t xml:space="preserve">Projekto </w:t>
      </w:r>
      <w:r w:rsidRPr="005D5BC8">
        <w:t>išlaidų bendros sumos</w:t>
      </w:r>
      <w:r w:rsidR="00F6251C" w:rsidRPr="005D5BC8">
        <w:t>.</w:t>
      </w:r>
    </w:p>
    <w:p w14:paraId="2FA5D036" w14:textId="22555B73" w:rsidR="007C5884" w:rsidRDefault="004770BB" w:rsidP="00903755">
      <w:pPr>
        <w:pStyle w:val="BodyTextIndent3"/>
        <w:spacing w:after="120"/>
        <w:ind w:firstLine="567"/>
      </w:pPr>
      <w:r>
        <w:lastRenderedPageBreak/>
        <w:t>6.</w:t>
      </w:r>
      <w:r w:rsidR="00903755">
        <w:t>8</w:t>
      </w:r>
      <w:r>
        <w:t xml:space="preserve">. </w:t>
      </w:r>
      <w:r w:rsidR="00F6251C">
        <w:t>LKC finansuojamos Projekto n</w:t>
      </w:r>
      <w:r>
        <w:t xml:space="preserve">enumatytos išlaidos, išskyrus animacinių filmų </w:t>
      </w:r>
      <w:r w:rsidR="0054005F" w:rsidRPr="005D5BC8">
        <w:t>gamybos</w:t>
      </w:r>
      <w:r w:rsidR="005D5BC8">
        <w:rPr>
          <w:color w:val="FF0000"/>
        </w:rPr>
        <w:t xml:space="preserve"> </w:t>
      </w:r>
      <w:r>
        <w:t xml:space="preserve">projektus, neviršija 7 proc. LKC finansuojamų tinkamų </w:t>
      </w:r>
      <w:r w:rsidR="00F6251C">
        <w:t xml:space="preserve">Projekto </w:t>
      </w:r>
      <w:r>
        <w:t xml:space="preserve">išlaidų bendros sumos. </w:t>
      </w:r>
    </w:p>
    <w:p w14:paraId="073176AC" w14:textId="3FA2048C" w:rsidR="007C5884" w:rsidRDefault="004770BB" w:rsidP="00903755">
      <w:pPr>
        <w:pStyle w:val="BodyTextIndent3"/>
        <w:spacing w:after="120"/>
        <w:ind w:firstLine="567"/>
      </w:pPr>
      <w:r>
        <w:t>6.</w:t>
      </w:r>
      <w:r w:rsidR="00903755">
        <w:t>9</w:t>
      </w:r>
      <w:r>
        <w:t xml:space="preserve">. </w:t>
      </w:r>
      <w:r w:rsidR="00F6251C">
        <w:t>LKC finansuojamos a</w:t>
      </w:r>
      <w:r>
        <w:t xml:space="preserve">nimacinio filmo gamybos projekto nenumatytos išlaidos neviršija 15 proc. LKC finansuojamų tinkamų </w:t>
      </w:r>
      <w:r w:rsidR="00F6251C">
        <w:t xml:space="preserve">Projekto </w:t>
      </w:r>
      <w:r>
        <w:t xml:space="preserve">išlaidų bendros sumos. </w:t>
      </w:r>
    </w:p>
    <w:p w14:paraId="0FA249CD" w14:textId="45954A6C" w:rsidR="007C5884" w:rsidRPr="00BA7336" w:rsidRDefault="004770BB" w:rsidP="00903755">
      <w:pPr>
        <w:pStyle w:val="BodyTextIndent3"/>
        <w:spacing w:after="120"/>
        <w:ind w:firstLine="567"/>
      </w:pPr>
      <w:r>
        <w:t>6.1</w:t>
      </w:r>
      <w:r w:rsidR="00903755">
        <w:t>0</w:t>
      </w:r>
      <w:r>
        <w:t xml:space="preserve">. Prodiuserio atlygis neviršija 8 proc. LKC finansuojamų tinkamų išlaidų bendros </w:t>
      </w:r>
      <w:r w:rsidRPr="00BA7336">
        <w:t>sumos. Iš LKC skirtų lėšų apmokėtas tik vieno prodiuserio honoraras.</w:t>
      </w:r>
    </w:p>
    <w:p w14:paraId="5FF6027B" w14:textId="0B54E9BA" w:rsidR="007C5884" w:rsidRPr="005D5BC8" w:rsidRDefault="004770BB" w:rsidP="00903755">
      <w:pPr>
        <w:pStyle w:val="BodyTextIndent3"/>
        <w:spacing w:after="120"/>
        <w:ind w:firstLine="567"/>
      </w:pPr>
      <w:r w:rsidRPr="005D5BC8">
        <w:t>6.1</w:t>
      </w:r>
      <w:r w:rsidR="00903755">
        <w:t>1</w:t>
      </w:r>
      <w:r w:rsidRPr="005D5BC8">
        <w:t>. Režisieriaus</w:t>
      </w:r>
      <w:r w:rsidR="00BA7336" w:rsidRPr="005D5BC8">
        <w:t xml:space="preserve"> (-ių) </w:t>
      </w:r>
      <w:r w:rsidRPr="005D5BC8">
        <w:t xml:space="preserve"> atlygis neviršija 8 proc. LKC finansuojamų tinkamų </w:t>
      </w:r>
      <w:r w:rsidR="00F6251C" w:rsidRPr="005D5BC8">
        <w:t xml:space="preserve">Projekto </w:t>
      </w:r>
      <w:r w:rsidRPr="005D5BC8">
        <w:t>išlaidų bendros sumos</w:t>
      </w:r>
      <w:r w:rsidR="00BA7336" w:rsidRPr="005D5BC8">
        <w:t xml:space="preserve">, </w:t>
      </w:r>
      <w:r w:rsidRPr="005D5BC8">
        <w:t xml:space="preserve">išskyrus atvejus, kai bendras režisieriaus </w:t>
      </w:r>
      <w:r w:rsidR="00BA7336" w:rsidRPr="005D5BC8">
        <w:t xml:space="preserve">(-ių) </w:t>
      </w:r>
      <w:r w:rsidRPr="005D5BC8">
        <w:t xml:space="preserve">atlygis </w:t>
      </w:r>
      <w:r w:rsidR="00BA7336" w:rsidRPr="005D5BC8">
        <w:t xml:space="preserve">projekte </w:t>
      </w:r>
      <w:r w:rsidRPr="005D5BC8">
        <w:t>nesiekia 10 000 eurų.</w:t>
      </w:r>
    </w:p>
    <w:p w14:paraId="7BCA0DAF" w14:textId="53974BE7" w:rsidR="007C5884" w:rsidRPr="00BA7336" w:rsidRDefault="004770BB" w:rsidP="00903755">
      <w:pPr>
        <w:pStyle w:val="BodyTextIndent3"/>
        <w:spacing w:after="120"/>
        <w:ind w:firstLine="567"/>
      </w:pPr>
      <w:r w:rsidRPr="00BA7336">
        <w:t>6.1</w:t>
      </w:r>
      <w:r w:rsidR="00903755">
        <w:t>2</w:t>
      </w:r>
      <w:r w:rsidRPr="00BA7336">
        <w:t xml:space="preserve">. </w:t>
      </w:r>
      <w:r w:rsidR="00F6251C">
        <w:t>LKC finansuojamos Projekto f</w:t>
      </w:r>
      <w:r w:rsidRPr="00BA7336">
        <w:t xml:space="preserve">inansinės išlaidos neviršija 5 proc. LKC finansuojamų tinkamų </w:t>
      </w:r>
      <w:r w:rsidR="00F6251C">
        <w:t xml:space="preserve">Projekto </w:t>
      </w:r>
      <w:r w:rsidRPr="00BA7336">
        <w:t>išlaidų bendros sumos.</w:t>
      </w:r>
    </w:p>
    <w:p w14:paraId="117BED16" w14:textId="6E47B3C2" w:rsidR="00BA7336" w:rsidRPr="005D5BC8" w:rsidRDefault="00BA7336" w:rsidP="00903755">
      <w:pPr>
        <w:spacing w:after="120" w:line="240" w:lineRule="auto"/>
        <w:ind w:firstLine="558"/>
        <w:jc w:val="both"/>
        <w:rPr>
          <w:rFonts w:ascii="Times New Roman" w:hAnsi="Times New Roman"/>
          <w:sz w:val="24"/>
          <w:szCs w:val="24"/>
        </w:rPr>
      </w:pPr>
      <w:r w:rsidRPr="005D5BC8">
        <w:rPr>
          <w:rFonts w:ascii="Times New Roman" w:hAnsi="Times New Roman"/>
          <w:sz w:val="24"/>
          <w:szCs w:val="24"/>
        </w:rPr>
        <w:t>6.1</w:t>
      </w:r>
      <w:r w:rsidR="00903755">
        <w:rPr>
          <w:rFonts w:ascii="Times New Roman" w:hAnsi="Times New Roman"/>
          <w:sz w:val="24"/>
          <w:szCs w:val="24"/>
        </w:rPr>
        <w:t>3</w:t>
      </w:r>
      <w:r w:rsidRPr="005D5BC8">
        <w:rPr>
          <w:rFonts w:ascii="Times New Roman" w:hAnsi="Times New Roman"/>
          <w:sz w:val="24"/>
          <w:szCs w:val="24"/>
        </w:rPr>
        <w:t>. Filmo parengiamųjų darbų projekte scenarijaus išlaidos neviršija 6000 Eur, o scenarijaus išlaidos filmo gamybos projekte neviršija 3 proc. LKC finansuojamų tinkamų projekto išlaidų bendros sumos.</w:t>
      </w:r>
    </w:p>
    <w:p w14:paraId="5A4317DE" w14:textId="4FC80752" w:rsidR="005D5BC8" w:rsidRDefault="005D5BC8" w:rsidP="00903755">
      <w:pPr>
        <w:pStyle w:val="CommentText"/>
        <w:spacing w:after="120"/>
        <w:jc w:val="both"/>
      </w:pPr>
      <w:r>
        <w:rPr>
          <w:rFonts w:ascii="Times New Roman" w:hAnsi="Times New Roman"/>
          <w:sz w:val="24"/>
          <w:szCs w:val="24"/>
        </w:rPr>
        <w:t xml:space="preserve">         </w:t>
      </w:r>
      <w:r w:rsidR="004770BB" w:rsidRPr="005D5BC8">
        <w:rPr>
          <w:rFonts w:ascii="Times New Roman" w:hAnsi="Times New Roman"/>
          <w:sz w:val="24"/>
          <w:szCs w:val="24"/>
        </w:rPr>
        <w:t>6.1</w:t>
      </w:r>
      <w:r w:rsidR="00903755">
        <w:rPr>
          <w:rFonts w:ascii="Times New Roman" w:hAnsi="Times New Roman"/>
          <w:sz w:val="24"/>
          <w:szCs w:val="24"/>
        </w:rPr>
        <w:t>4</w:t>
      </w:r>
      <w:r w:rsidR="004770BB" w:rsidRPr="005D5BC8">
        <w:rPr>
          <w:rFonts w:ascii="Times New Roman" w:hAnsi="Times New Roman"/>
          <w:sz w:val="24"/>
          <w:szCs w:val="24"/>
        </w:rPr>
        <w:t>. Projekto vykdytojas, kuris yra perkančioji organizacija</w:t>
      </w:r>
      <w:r w:rsidR="004770BB" w:rsidRPr="00BA7336">
        <w:rPr>
          <w:rFonts w:ascii="Times New Roman" w:hAnsi="Times New Roman"/>
          <w:color w:val="FF0000"/>
          <w:sz w:val="24"/>
          <w:szCs w:val="24"/>
        </w:rPr>
        <w:t xml:space="preserve">, </w:t>
      </w:r>
      <w:r>
        <w:rPr>
          <w:rFonts w:ascii="Times New Roman" w:hAnsi="Times New Roman"/>
          <w:sz w:val="24"/>
          <w:szCs w:val="24"/>
        </w:rPr>
        <w:t xml:space="preserve">perkant prekes ir paslaugas už valstybės </w:t>
      </w:r>
      <w:r>
        <w:rPr>
          <w:rFonts w:ascii="Times New Roman" w:hAnsi="Times New Roman"/>
          <w:spacing w:val="1"/>
          <w:sz w:val="24"/>
          <w:szCs w:val="24"/>
        </w:rPr>
        <w:t xml:space="preserve">biudžeto lėšas, taikė </w:t>
      </w:r>
      <w:r>
        <w:rPr>
          <w:rFonts w:ascii="Times New Roman" w:hAnsi="Times New Roman"/>
          <w:sz w:val="24"/>
          <w:szCs w:val="24"/>
        </w:rPr>
        <w:t>viešųjų pirkimų procedūras.</w:t>
      </w:r>
    </w:p>
    <w:p w14:paraId="5AF7864D" w14:textId="77777777" w:rsidR="002E2A9E" w:rsidRPr="005D5BC8" w:rsidRDefault="002E2A9E" w:rsidP="00903755">
      <w:pPr>
        <w:spacing w:after="120" w:line="240" w:lineRule="auto"/>
        <w:ind w:firstLine="567"/>
        <w:jc w:val="both"/>
        <w:rPr>
          <w:rFonts w:ascii="Times New Roman" w:hAnsi="Times New Roman"/>
          <w:sz w:val="24"/>
          <w:szCs w:val="24"/>
        </w:rPr>
      </w:pPr>
      <w:r w:rsidRPr="005D5BC8">
        <w:rPr>
          <w:rFonts w:ascii="Times New Roman" w:hAnsi="Times New Roman"/>
          <w:sz w:val="24"/>
          <w:szCs w:val="24"/>
        </w:rPr>
        <w:t>6.1</w:t>
      </w:r>
      <w:r w:rsidR="00903755">
        <w:rPr>
          <w:rFonts w:ascii="Times New Roman" w:hAnsi="Times New Roman"/>
          <w:sz w:val="24"/>
          <w:szCs w:val="24"/>
        </w:rPr>
        <w:t>5.</w:t>
      </w:r>
      <w:r w:rsidRPr="005D5BC8">
        <w:rPr>
          <w:rFonts w:ascii="Times New Roman" w:hAnsi="Times New Roman"/>
          <w:sz w:val="24"/>
          <w:szCs w:val="24"/>
        </w:rPr>
        <w:t xml:space="preserve"> Filmo parengiamųjų ar gamybos darbų projekto vykdymo metu atsiskaitymai grynaisiais pinigais ne</w:t>
      </w:r>
      <w:r w:rsidR="005002B1" w:rsidRPr="005D5BC8">
        <w:rPr>
          <w:rFonts w:ascii="Times New Roman" w:hAnsi="Times New Roman"/>
          <w:sz w:val="24"/>
          <w:szCs w:val="24"/>
        </w:rPr>
        <w:t>v</w:t>
      </w:r>
      <w:r w:rsidRPr="005D5BC8">
        <w:rPr>
          <w:rFonts w:ascii="Times New Roman" w:hAnsi="Times New Roman"/>
          <w:sz w:val="24"/>
          <w:szCs w:val="24"/>
        </w:rPr>
        <w:t>irš</w:t>
      </w:r>
      <w:r w:rsidR="005002B1" w:rsidRPr="005D5BC8">
        <w:rPr>
          <w:rFonts w:ascii="Times New Roman" w:hAnsi="Times New Roman"/>
          <w:sz w:val="24"/>
          <w:szCs w:val="24"/>
        </w:rPr>
        <w:t>ija</w:t>
      </w:r>
      <w:r w:rsidRPr="005D5BC8">
        <w:rPr>
          <w:rFonts w:ascii="Times New Roman" w:hAnsi="Times New Roman"/>
          <w:sz w:val="24"/>
          <w:szCs w:val="24"/>
        </w:rPr>
        <w:t xml:space="preserve"> 10 procentų projektui skirtų LKC lėšų.</w:t>
      </w:r>
    </w:p>
    <w:p w14:paraId="64E80BF7" w14:textId="77777777" w:rsidR="007C5884" w:rsidRDefault="004770BB" w:rsidP="00903755">
      <w:pPr>
        <w:pStyle w:val="BodyText"/>
        <w:spacing w:line="240" w:lineRule="auto"/>
        <w:ind w:firstLine="567"/>
        <w:jc w:val="both"/>
      </w:pPr>
      <w:r>
        <w:rPr>
          <w:rFonts w:ascii="Times New Roman" w:hAnsi="Times New Roman"/>
          <w:spacing w:val="-5"/>
          <w:sz w:val="24"/>
          <w:szCs w:val="24"/>
        </w:rPr>
        <w:t>6.1</w:t>
      </w:r>
      <w:r w:rsidR="00903755">
        <w:rPr>
          <w:rFonts w:ascii="Times New Roman" w:hAnsi="Times New Roman"/>
          <w:spacing w:val="-5"/>
          <w:sz w:val="24"/>
          <w:szCs w:val="24"/>
        </w:rPr>
        <w:t>6</w:t>
      </w:r>
      <w:r>
        <w:rPr>
          <w:rFonts w:ascii="Times New Roman" w:hAnsi="Times New Roman"/>
          <w:spacing w:val="-5"/>
          <w:sz w:val="24"/>
          <w:szCs w:val="24"/>
        </w:rPr>
        <w:t>.</w:t>
      </w:r>
      <w:r>
        <w:rPr>
          <w:rFonts w:ascii="Times New Roman" w:hAnsi="Times New Roman"/>
          <w:spacing w:val="4"/>
          <w:sz w:val="24"/>
          <w:szCs w:val="24"/>
        </w:rPr>
        <w:t xml:space="preserve"> Projekto vykdytojas lėšas panaudojo tik </w:t>
      </w:r>
      <w:r>
        <w:rPr>
          <w:rFonts w:ascii="Times New Roman" w:hAnsi="Times New Roman"/>
          <w:spacing w:val="5"/>
          <w:sz w:val="24"/>
          <w:szCs w:val="24"/>
        </w:rPr>
        <w:t xml:space="preserve">pagal sąmatoje nurodytą paskirtį, t. y. pagal konkrečius išlaidų straipsnius </w:t>
      </w:r>
      <w:r w:rsidRPr="005D5BC8">
        <w:rPr>
          <w:rFonts w:ascii="Times New Roman" w:hAnsi="Times New Roman"/>
          <w:spacing w:val="5"/>
          <w:sz w:val="24"/>
          <w:szCs w:val="24"/>
        </w:rPr>
        <w:t>ir eilutes,</w:t>
      </w:r>
      <w:r>
        <w:rPr>
          <w:rFonts w:ascii="Times New Roman" w:hAnsi="Times New Roman"/>
          <w:spacing w:val="5"/>
          <w:sz w:val="24"/>
          <w:szCs w:val="24"/>
        </w:rPr>
        <w:t xml:space="preserve"> įvertintus pinigine </w:t>
      </w:r>
      <w:r>
        <w:rPr>
          <w:rFonts w:ascii="Times New Roman" w:hAnsi="Times New Roman"/>
          <w:spacing w:val="-1"/>
          <w:sz w:val="24"/>
          <w:szCs w:val="24"/>
        </w:rPr>
        <w:t>išraiška.</w:t>
      </w:r>
    </w:p>
    <w:p w14:paraId="4BB1E2F4" w14:textId="77777777" w:rsidR="00DE3129" w:rsidRDefault="004770BB" w:rsidP="00903755">
      <w:pPr>
        <w:pStyle w:val="BodyText"/>
        <w:spacing w:line="240" w:lineRule="auto"/>
        <w:ind w:firstLine="567"/>
        <w:jc w:val="both"/>
        <w:rPr>
          <w:rFonts w:ascii="Times New Roman" w:hAnsi="Times New Roman"/>
          <w:sz w:val="24"/>
          <w:szCs w:val="24"/>
        </w:rPr>
      </w:pPr>
      <w:r>
        <w:rPr>
          <w:rFonts w:ascii="Times New Roman" w:hAnsi="Times New Roman"/>
          <w:spacing w:val="-1"/>
          <w:sz w:val="24"/>
          <w:szCs w:val="24"/>
        </w:rPr>
        <w:t>6.</w:t>
      </w:r>
      <w:r w:rsidR="00903755">
        <w:rPr>
          <w:rFonts w:ascii="Times New Roman" w:hAnsi="Times New Roman"/>
          <w:spacing w:val="-1"/>
          <w:sz w:val="24"/>
          <w:szCs w:val="24"/>
        </w:rPr>
        <w:t>17</w:t>
      </w:r>
      <w:r>
        <w:rPr>
          <w:rFonts w:ascii="Times New Roman" w:hAnsi="Times New Roman"/>
          <w:spacing w:val="-1"/>
          <w:sz w:val="24"/>
          <w:szCs w:val="24"/>
        </w:rPr>
        <w:t>. Į</w:t>
      </w:r>
      <w:r>
        <w:rPr>
          <w:rFonts w:ascii="Times New Roman" w:hAnsi="Times New Roman"/>
          <w:spacing w:val="2"/>
          <w:sz w:val="24"/>
          <w:szCs w:val="24"/>
        </w:rPr>
        <w:t xml:space="preserve">gyvendinant Projektą lėšų </w:t>
      </w:r>
      <w:r>
        <w:rPr>
          <w:rFonts w:ascii="Times New Roman" w:hAnsi="Times New Roman"/>
          <w:spacing w:val="1"/>
          <w:sz w:val="24"/>
          <w:szCs w:val="24"/>
        </w:rPr>
        <w:t xml:space="preserve">skirtumas (nukrypimas) tarp </w:t>
      </w:r>
      <w:r>
        <w:rPr>
          <w:rFonts w:ascii="Times New Roman" w:hAnsi="Times New Roman"/>
          <w:sz w:val="24"/>
          <w:szCs w:val="24"/>
        </w:rPr>
        <w:t>sąmatos straipsniui LKC skirtų ir planuojamų naudoti lėšų neviršija 20 procentų (išskyrus, kai viršijanti suma yra mažesnė</w:t>
      </w:r>
      <w:r w:rsidRPr="005D5BC8">
        <w:rPr>
          <w:rFonts w:ascii="Times New Roman" w:hAnsi="Times New Roman"/>
          <w:sz w:val="24"/>
          <w:szCs w:val="24"/>
        </w:rPr>
        <w:t>, nei 100 eurų)</w:t>
      </w:r>
      <w:r w:rsidR="002E2A9E" w:rsidRPr="005D5BC8">
        <w:rPr>
          <w:rFonts w:ascii="Times New Roman" w:hAnsi="Times New Roman"/>
          <w:sz w:val="24"/>
          <w:szCs w:val="24"/>
        </w:rPr>
        <w:t xml:space="preserve">, </w:t>
      </w:r>
      <w:r w:rsidR="005002B1" w:rsidRPr="005D5BC8">
        <w:rPr>
          <w:rFonts w:ascii="Times New Roman" w:hAnsi="Times New Roman"/>
          <w:sz w:val="24"/>
          <w:szCs w:val="24"/>
        </w:rPr>
        <w:t xml:space="preserve">į </w:t>
      </w:r>
      <w:r w:rsidR="00F6251C" w:rsidRPr="005D5BC8">
        <w:rPr>
          <w:rFonts w:ascii="Times New Roman" w:hAnsi="Times New Roman"/>
          <w:sz w:val="24"/>
          <w:szCs w:val="24"/>
        </w:rPr>
        <w:t>P</w:t>
      </w:r>
      <w:r w:rsidR="005002B1" w:rsidRPr="005D5BC8">
        <w:rPr>
          <w:rFonts w:ascii="Times New Roman" w:hAnsi="Times New Roman"/>
          <w:sz w:val="24"/>
          <w:szCs w:val="24"/>
        </w:rPr>
        <w:t xml:space="preserve">rojekto sąmatą </w:t>
      </w:r>
      <w:r w:rsidR="002E2A9E" w:rsidRPr="005D5BC8">
        <w:rPr>
          <w:rFonts w:ascii="Times New Roman" w:hAnsi="Times New Roman"/>
          <w:sz w:val="24"/>
          <w:szCs w:val="24"/>
        </w:rPr>
        <w:t>nėra įtraukta nauja arba pašalinta esama išlaidų eilut</w:t>
      </w:r>
      <w:r w:rsidR="00903755">
        <w:rPr>
          <w:rFonts w:ascii="Times New Roman" w:hAnsi="Times New Roman"/>
          <w:sz w:val="24"/>
          <w:szCs w:val="24"/>
        </w:rPr>
        <w:t>ė.</w:t>
      </w:r>
    </w:p>
    <w:p w14:paraId="25ECD5B7" w14:textId="36936A55" w:rsidR="002E2A9E" w:rsidRPr="00903755" w:rsidRDefault="002E2A9E" w:rsidP="00903755">
      <w:pPr>
        <w:pStyle w:val="BodyText"/>
        <w:spacing w:line="240" w:lineRule="auto"/>
        <w:ind w:firstLine="567"/>
        <w:jc w:val="both"/>
        <w:rPr>
          <w:rFonts w:ascii="Times New Roman" w:hAnsi="Times New Roman"/>
          <w:sz w:val="24"/>
          <w:szCs w:val="24"/>
        </w:rPr>
      </w:pPr>
      <w:r w:rsidRPr="005D5BC8">
        <w:rPr>
          <w:rFonts w:ascii="Times New Roman" w:hAnsi="Times New Roman"/>
          <w:sz w:val="24"/>
          <w:szCs w:val="24"/>
        </w:rPr>
        <w:t>6.1</w:t>
      </w:r>
      <w:r w:rsidR="00903755">
        <w:rPr>
          <w:rFonts w:ascii="Times New Roman" w:hAnsi="Times New Roman"/>
          <w:sz w:val="24"/>
          <w:szCs w:val="24"/>
        </w:rPr>
        <w:t>8</w:t>
      </w:r>
      <w:r w:rsidRPr="005D5BC8">
        <w:rPr>
          <w:rFonts w:ascii="Times New Roman" w:hAnsi="Times New Roman"/>
          <w:sz w:val="24"/>
          <w:szCs w:val="24"/>
        </w:rPr>
        <w:t xml:space="preserve">. Visi  </w:t>
      </w:r>
      <w:r w:rsidR="00095BA2" w:rsidRPr="005D5BC8">
        <w:rPr>
          <w:rFonts w:ascii="Times New Roman" w:hAnsi="Times New Roman"/>
          <w:sz w:val="24"/>
          <w:szCs w:val="24"/>
        </w:rPr>
        <w:t xml:space="preserve">Projekto </w:t>
      </w:r>
      <w:r w:rsidRPr="005D5BC8">
        <w:rPr>
          <w:rFonts w:ascii="Times New Roman" w:hAnsi="Times New Roman"/>
          <w:sz w:val="24"/>
          <w:szCs w:val="24"/>
        </w:rPr>
        <w:t xml:space="preserve">sutarties ir jos priedų </w:t>
      </w:r>
      <w:r w:rsidRPr="00903755">
        <w:rPr>
          <w:rFonts w:ascii="Times New Roman" w:hAnsi="Times New Roman"/>
          <w:sz w:val="24"/>
          <w:szCs w:val="24"/>
        </w:rPr>
        <w:t xml:space="preserve">sąlygų </w:t>
      </w:r>
      <w:r w:rsidR="005D5BC8" w:rsidRPr="00903755">
        <w:rPr>
          <w:rFonts w:ascii="Times New Roman" w:hAnsi="Times New Roman"/>
          <w:sz w:val="24"/>
          <w:szCs w:val="24"/>
        </w:rPr>
        <w:t xml:space="preserve">pakeitimai, kurie buvo pateikti auditoriui, buvo suderinti su LKC </w:t>
      </w:r>
      <w:r w:rsidR="00863FA0" w:rsidRPr="00903755">
        <w:rPr>
          <w:rFonts w:ascii="Times New Roman" w:hAnsi="Times New Roman"/>
          <w:sz w:val="24"/>
          <w:szCs w:val="24"/>
        </w:rPr>
        <w:t>(</w:t>
      </w:r>
      <w:r w:rsidR="00070943" w:rsidRPr="00903755">
        <w:rPr>
          <w:rFonts w:ascii="Times New Roman" w:hAnsi="Times New Roman"/>
          <w:sz w:val="24"/>
          <w:szCs w:val="24"/>
        </w:rPr>
        <w:t xml:space="preserve">įskaitant ir </w:t>
      </w:r>
      <w:r w:rsidR="00863FA0" w:rsidRPr="00903755">
        <w:rPr>
          <w:rFonts w:ascii="Times New Roman" w:hAnsi="Times New Roman"/>
          <w:sz w:val="24"/>
          <w:szCs w:val="24"/>
        </w:rPr>
        <w:t xml:space="preserve"> filmo bendraautori</w:t>
      </w:r>
      <w:r w:rsidR="00070943" w:rsidRPr="00903755">
        <w:rPr>
          <w:rFonts w:ascii="Times New Roman" w:hAnsi="Times New Roman"/>
          <w:sz w:val="24"/>
          <w:szCs w:val="24"/>
        </w:rPr>
        <w:t>ų pakeitimą</w:t>
      </w:r>
      <w:r w:rsidR="00DE3129">
        <w:rPr>
          <w:rFonts w:ascii="Times New Roman" w:hAnsi="Times New Roman"/>
          <w:sz w:val="24"/>
          <w:szCs w:val="24"/>
        </w:rPr>
        <w:t xml:space="preserve"> (-</w:t>
      </w:r>
      <w:proofErr w:type="spellStart"/>
      <w:r w:rsidR="007E3739" w:rsidRPr="00903755">
        <w:rPr>
          <w:rFonts w:ascii="Times New Roman" w:hAnsi="Times New Roman"/>
          <w:sz w:val="24"/>
          <w:szCs w:val="24"/>
        </w:rPr>
        <w:t>us</w:t>
      </w:r>
      <w:proofErr w:type="spellEnd"/>
      <w:r w:rsidR="00863FA0" w:rsidRPr="00903755">
        <w:rPr>
          <w:rFonts w:ascii="Times New Roman" w:hAnsi="Times New Roman"/>
          <w:sz w:val="24"/>
          <w:szCs w:val="24"/>
        </w:rPr>
        <w:t>)</w:t>
      </w:r>
      <w:r w:rsidR="00903755" w:rsidRPr="00903755">
        <w:rPr>
          <w:rFonts w:ascii="Times New Roman" w:hAnsi="Times New Roman"/>
          <w:sz w:val="24"/>
          <w:szCs w:val="24"/>
        </w:rPr>
        <w:t>.</w:t>
      </w:r>
    </w:p>
    <w:p w14:paraId="09CFA4DA" w14:textId="5FFC8DF2" w:rsidR="00863FA0" w:rsidRPr="005D5BC8" w:rsidRDefault="00863FA0" w:rsidP="00903755">
      <w:pPr>
        <w:pStyle w:val="BodyText"/>
        <w:spacing w:line="240" w:lineRule="auto"/>
        <w:ind w:firstLine="567"/>
        <w:jc w:val="both"/>
        <w:rPr>
          <w:rFonts w:ascii="Times New Roman" w:hAnsi="Times New Roman"/>
          <w:sz w:val="24"/>
          <w:szCs w:val="24"/>
        </w:rPr>
      </w:pPr>
      <w:r w:rsidRPr="005D5BC8">
        <w:rPr>
          <w:rFonts w:ascii="Times New Roman" w:hAnsi="Times New Roman"/>
          <w:sz w:val="24"/>
          <w:szCs w:val="24"/>
        </w:rPr>
        <w:t>6.</w:t>
      </w:r>
      <w:r w:rsidR="00903755">
        <w:rPr>
          <w:rFonts w:ascii="Times New Roman" w:hAnsi="Times New Roman"/>
          <w:sz w:val="24"/>
          <w:szCs w:val="24"/>
        </w:rPr>
        <w:t>19</w:t>
      </w:r>
      <w:r w:rsidRPr="005D5BC8">
        <w:rPr>
          <w:rFonts w:ascii="Times New Roman" w:hAnsi="Times New Roman"/>
          <w:sz w:val="24"/>
          <w:szCs w:val="24"/>
        </w:rPr>
        <w:t>. Ne Lietuvos Respublikoje išleista iki 20 proc. filmo gamybos projektui</w:t>
      </w:r>
      <w:r w:rsidR="00C64A95">
        <w:rPr>
          <w:rFonts w:ascii="Times New Roman" w:hAnsi="Times New Roman"/>
          <w:sz w:val="24"/>
          <w:szCs w:val="24"/>
        </w:rPr>
        <w:t xml:space="preserve"> </w:t>
      </w:r>
      <w:r w:rsidRPr="005D5BC8">
        <w:rPr>
          <w:rFonts w:ascii="Times New Roman" w:hAnsi="Times New Roman"/>
          <w:sz w:val="24"/>
          <w:szCs w:val="24"/>
        </w:rPr>
        <w:t>skirto finansavimo</w:t>
      </w:r>
      <w:r w:rsidR="007E3739" w:rsidRPr="005D5BC8">
        <w:rPr>
          <w:rFonts w:ascii="Times New Roman" w:hAnsi="Times New Roman"/>
          <w:sz w:val="24"/>
          <w:szCs w:val="24"/>
        </w:rPr>
        <w:t xml:space="preserve"> (nurodyti tikslią sumą ir jo % išraišką)</w:t>
      </w:r>
      <w:r w:rsidR="006C4725" w:rsidRPr="005D5BC8">
        <w:rPr>
          <w:rFonts w:ascii="Times New Roman" w:hAnsi="Times New Roman"/>
          <w:sz w:val="24"/>
          <w:szCs w:val="24"/>
        </w:rPr>
        <w:t xml:space="preserve">, o mažumos bendros gamybos projektui skirtas finansavimas 100 proc. </w:t>
      </w:r>
      <w:r w:rsidR="007E3739" w:rsidRPr="005D5BC8">
        <w:rPr>
          <w:rFonts w:ascii="Times New Roman" w:hAnsi="Times New Roman"/>
          <w:sz w:val="24"/>
          <w:szCs w:val="24"/>
        </w:rPr>
        <w:t xml:space="preserve">(jei išleista mažiau, nurodyti) </w:t>
      </w:r>
      <w:r w:rsidR="006C4725" w:rsidRPr="005D5BC8">
        <w:rPr>
          <w:rFonts w:ascii="Times New Roman" w:hAnsi="Times New Roman"/>
          <w:sz w:val="24"/>
          <w:szCs w:val="24"/>
        </w:rPr>
        <w:t>išleistas Lietuvos Respublikoje.</w:t>
      </w:r>
    </w:p>
    <w:p w14:paraId="7DF3EABA" w14:textId="77777777" w:rsidR="007C5884" w:rsidRDefault="004770BB" w:rsidP="00903755">
      <w:pPr>
        <w:pStyle w:val="BodyText"/>
        <w:spacing w:line="240" w:lineRule="auto"/>
        <w:ind w:firstLine="567"/>
        <w:jc w:val="both"/>
        <w:rPr>
          <w:rFonts w:ascii="Times New Roman" w:hAnsi="Times New Roman"/>
          <w:sz w:val="24"/>
          <w:szCs w:val="24"/>
        </w:rPr>
      </w:pPr>
      <w:r>
        <w:rPr>
          <w:rFonts w:ascii="Times New Roman" w:hAnsi="Times New Roman"/>
          <w:sz w:val="24"/>
          <w:szCs w:val="24"/>
        </w:rPr>
        <w:t xml:space="preserve">7. Atlikęs Tikrinimą Tikrintojas parengia auditoriaus išvadą pagal tarptautinių audito standartų reikalavimus ir nustatytos formos </w:t>
      </w:r>
      <w:r w:rsidR="007E3739">
        <w:rPr>
          <w:rFonts w:ascii="Times New Roman" w:hAnsi="Times New Roman"/>
          <w:sz w:val="24"/>
          <w:szCs w:val="24"/>
        </w:rPr>
        <w:t>Audito a</w:t>
      </w:r>
      <w:r>
        <w:rPr>
          <w:rFonts w:ascii="Times New Roman" w:hAnsi="Times New Roman"/>
          <w:sz w:val="24"/>
          <w:szCs w:val="24"/>
        </w:rPr>
        <w:t xml:space="preserve">taskaitą dėl valstybės biudžeto lėšų panaudojimo </w:t>
      </w:r>
      <w:r w:rsidR="00095BA2">
        <w:rPr>
          <w:rFonts w:ascii="Times New Roman" w:hAnsi="Times New Roman"/>
          <w:sz w:val="24"/>
          <w:szCs w:val="24"/>
        </w:rPr>
        <w:t xml:space="preserve">filmo parengiamųjų ar gamybos darbų </w:t>
      </w:r>
      <w:r>
        <w:rPr>
          <w:rFonts w:ascii="Times New Roman" w:hAnsi="Times New Roman"/>
          <w:sz w:val="24"/>
          <w:szCs w:val="24"/>
        </w:rPr>
        <w:t>projektui (1 priedas).</w:t>
      </w:r>
    </w:p>
    <w:p w14:paraId="1180CFDE" w14:textId="77777777" w:rsidR="007C5884" w:rsidRDefault="007C5884">
      <w:pPr>
        <w:pageBreakBefore/>
        <w:rPr>
          <w:rFonts w:ascii="Times New Roman" w:hAnsi="Times New Roman"/>
          <w:sz w:val="24"/>
          <w:szCs w:val="24"/>
        </w:rPr>
      </w:pPr>
    </w:p>
    <w:p w14:paraId="15B33983" w14:textId="77777777" w:rsidR="007C5884" w:rsidRDefault="004770B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Audito paslaugų techninės užduoties dėl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valstybės biudžeto lėšų panaudojimo </w:t>
      </w:r>
    </w:p>
    <w:p w14:paraId="17B22378" w14:textId="77777777" w:rsidR="007C5884" w:rsidRDefault="004770B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3755">
        <w:rPr>
          <w:rFonts w:ascii="Times New Roman" w:hAnsi="Times New Roman"/>
          <w:sz w:val="24"/>
          <w:szCs w:val="24"/>
        </w:rPr>
        <w:t xml:space="preserve">filmo parengiamųjų ar gamybos darbų </w:t>
      </w:r>
      <w:r w:rsidR="00903755">
        <w:rPr>
          <w:rFonts w:ascii="Times New Roman" w:hAnsi="Times New Roman"/>
          <w:sz w:val="24"/>
          <w:szCs w:val="24"/>
        </w:rPr>
        <w:tab/>
      </w:r>
      <w:r w:rsidR="00903755">
        <w:rPr>
          <w:rFonts w:ascii="Times New Roman" w:hAnsi="Times New Roman"/>
          <w:sz w:val="24"/>
          <w:szCs w:val="24"/>
        </w:rPr>
        <w:tab/>
      </w:r>
      <w:r w:rsidR="00903755">
        <w:rPr>
          <w:rFonts w:ascii="Times New Roman" w:hAnsi="Times New Roman"/>
          <w:sz w:val="24"/>
          <w:szCs w:val="24"/>
        </w:rPr>
        <w:tab/>
      </w:r>
      <w:r w:rsidR="00903755">
        <w:rPr>
          <w:rFonts w:ascii="Times New Roman" w:hAnsi="Times New Roman"/>
          <w:sz w:val="24"/>
          <w:szCs w:val="24"/>
        </w:rPr>
        <w:tab/>
      </w:r>
      <w:r w:rsidR="00903755">
        <w:rPr>
          <w:rFonts w:ascii="Times New Roman" w:hAnsi="Times New Roman"/>
          <w:sz w:val="24"/>
          <w:szCs w:val="24"/>
        </w:rPr>
        <w:tab/>
      </w:r>
      <w:r>
        <w:rPr>
          <w:rFonts w:ascii="Times New Roman" w:hAnsi="Times New Roman"/>
          <w:sz w:val="24"/>
          <w:szCs w:val="24"/>
        </w:rPr>
        <w:t>projektui</w:t>
      </w:r>
    </w:p>
    <w:p w14:paraId="28077402" w14:textId="77777777" w:rsidR="007C5884" w:rsidRDefault="004770BB">
      <w:pPr>
        <w:spacing w:after="0" w:line="240" w:lineRule="auto"/>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priedas</w:t>
      </w:r>
      <w:r>
        <w:rPr>
          <w:color w:val="000000"/>
          <w:spacing w:val="-1"/>
        </w:rPr>
        <w:tab/>
      </w:r>
      <w:r>
        <w:rPr>
          <w:color w:val="000000"/>
          <w:spacing w:val="-1"/>
        </w:rPr>
        <w:tab/>
      </w:r>
    </w:p>
    <w:p w14:paraId="40FA3A28" w14:textId="77777777" w:rsidR="007C5884" w:rsidRDefault="004770BB">
      <w:r>
        <w:tab/>
      </w:r>
    </w:p>
    <w:p w14:paraId="5A95EAAB" w14:textId="77777777" w:rsidR="00095BA2" w:rsidRDefault="00ED2F8B">
      <w:pPr>
        <w:pStyle w:val="Heading1"/>
        <w:rPr>
          <w:caps/>
        </w:rPr>
      </w:pPr>
      <w:r>
        <w:rPr>
          <w:caps/>
        </w:rPr>
        <w:t xml:space="preserve"> Audito </w:t>
      </w:r>
      <w:r w:rsidR="004770BB">
        <w:rPr>
          <w:caps/>
        </w:rPr>
        <w:t xml:space="preserve">ataskaitA dėl valstybės biudžeto lėšų panaudojimo </w:t>
      </w:r>
    </w:p>
    <w:p w14:paraId="44588FAB" w14:textId="77777777" w:rsidR="007C5884" w:rsidRDefault="00095BA2">
      <w:pPr>
        <w:pStyle w:val="Heading1"/>
        <w:rPr>
          <w:caps/>
        </w:rPr>
      </w:pPr>
      <w:r>
        <w:t xml:space="preserve">FILMO PARENGIAMŲJŲ AR GAMYBOS DARBŲ </w:t>
      </w:r>
      <w:r w:rsidR="004770BB">
        <w:rPr>
          <w:caps/>
        </w:rPr>
        <w:t xml:space="preserve">projektui </w:t>
      </w:r>
    </w:p>
    <w:p w14:paraId="148C5C08" w14:textId="77777777" w:rsidR="007C5884" w:rsidRDefault="007C5884">
      <w:pPr>
        <w:spacing w:line="360" w:lineRule="auto"/>
        <w:rPr>
          <w:rFonts w:ascii="Times New Roman" w:hAnsi="Times New Roman"/>
          <w:sz w:val="24"/>
          <w:szCs w:val="24"/>
        </w:rPr>
      </w:pPr>
    </w:p>
    <w:p w14:paraId="67B34844" w14:textId="77777777" w:rsidR="007C5884" w:rsidRDefault="004770BB">
      <w:pPr>
        <w:pStyle w:val="Heading1"/>
        <w:spacing w:line="360" w:lineRule="auto"/>
      </w:pPr>
      <w:r>
        <w:t>I. ĮŽANGINĖ DALIS</w:t>
      </w:r>
    </w:p>
    <w:p w14:paraId="63E83CBB" w14:textId="77777777" w:rsidR="00903755" w:rsidRPr="00903755" w:rsidRDefault="00903755" w:rsidP="00903755"/>
    <w:p w14:paraId="5F6EBE94" w14:textId="77777777" w:rsidR="007C5884" w:rsidRDefault="004770BB">
      <w:pPr>
        <w:spacing w:after="120"/>
        <w:jc w:val="both"/>
        <w:rPr>
          <w:rFonts w:ascii="Times New Roman" w:hAnsi="Times New Roman"/>
          <w:sz w:val="24"/>
          <w:szCs w:val="24"/>
        </w:rPr>
      </w:pPr>
      <w:r>
        <w:rPr>
          <w:rFonts w:ascii="Times New Roman" w:hAnsi="Times New Roman"/>
          <w:sz w:val="24"/>
          <w:szCs w:val="24"/>
        </w:rPr>
        <w:t>____________________________________ pagal __________________ audito paslaugų sutartį</w:t>
      </w:r>
      <w:r>
        <w:rPr>
          <w:rFonts w:ascii="Times New Roman" w:hAnsi="Times New Roman"/>
          <w:sz w:val="24"/>
          <w:szCs w:val="24"/>
        </w:rPr>
        <w:br/>
        <w:t xml:space="preserve">           (</w:t>
      </w:r>
      <w:r w:rsidRPr="00903755">
        <w:rPr>
          <w:rFonts w:ascii="Times New Roman" w:hAnsi="Times New Roman"/>
          <w:sz w:val="18"/>
          <w:szCs w:val="18"/>
        </w:rPr>
        <w:t>audito įmonės pavadinimas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r w:rsidRPr="00903755">
        <w:rPr>
          <w:rFonts w:ascii="Times New Roman" w:hAnsi="Times New Roman"/>
          <w:sz w:val="20"/>
          <w:szCs w:val="20"/>
        </w:rPr>
        <w:t>sutarties data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6921C24" w14:textId="77777777" w:rsidR="0080228A" w:rsidRDefault="004770BB" w:rsidP="0080228A">
      <w:pPr>
        <w:spacing w:after="120"/>
        <w:jc w:val="both"/>
        <w:rPr>
          <w:rFonts w:ascii="Times New Roman" w:hAnsi="Times New Roman"/>
          <w:sz w:val="24"/>
          <w:szCs w:val="24"/>
        </w:rPr>
      </w:pPr>
      <w:r>
        <w:rPr>
          <w:rFonts w:ascii="Times New Roman" w:hAnsi="Times New Roman"/>
          <w:sz w:val="24"/>
          <w:szCs w:val="24"/>
        </w:rPr>
        <w:t xml:space="preserve">Nr. _________ (toliau – Audito sutartis) atliko valstybės biudžeto lėšų, kurias </w:t>
      </w:r>
      <w:r w:rsidR="0080228A">
        <w:rPr>
          <w:rFonts w:ascii="Times New Roman" w:hAnsi="Times New Roman"/>
          <w:sz w:val="24"/>
          <w:szCs w:val="24"/>
        </w:rPr>
        <w:t>_____________________________________________(toliau – Projekto vykdytojas) projektui</w:t>
      </w:r>
      <w:r w:rsidR="0080228A">
        <w:rPr>
          <w:rFonts w:ascii="Times New Roman" w:hAnsi="Times New Roman"/>
          <w:sz w:val="24"/>
          <w:szCs w:val="24"/>
        </w:rPr>
        <w:br/>
      </w:r>
      <w:r w:rsidR="0080228A">
        <w:rPr>
          <w:rFonts w:ascii="Times New Roman" w:hAnsi="Times New Roman"/>
          <w:sz w:val="24"/>
          <w:szCs w:val="24"/>
        </w:rPr>
        <w:tab/>
        <w:t>(</w:t>
      </w:r>
      <w:r w:rsidR="0080228A" w:rsidRPr="00903755">
        <w:rPr>
          <w:rFonts w:ascii="Times New Roman" w:hAnsi="Times New Roman"/>
          <w:sz w:val="20"/>
          <w:szCs w:val="20"/>
        </w:rPr>
        <w:t>audituojamo subjekto pavadinimas</w:t>
      </w:r>
      <w:r w:rsidR="0080228A">
        <w:rPr>
          <w:rFonts w:ascii="Times New Roman" w:hAnsi="Times New Roman"/>
          <w:sz w:val="24"/>
          <w:szCs w:val="24"/>
        </w:rPr>
        <w:t>)</w:t>
      </w:r>
    </w:p>
    <w:p w14:paraId="1E4E6BE5" w14:textId="77777777" w:rsidR="00F50006" w:rsidRDefault="0080228A" w:rsidP="0080228A">
      <w:pPr>
        <w:spacing w:after="120"/>
        <w:jc w:val="both"/>
        <w:rPr>
          <w:rFonts w:ascii="Times New Roman" w:hAnsi="Times New Roman"/>
          <w:sz w:val="24"/>
          <w:szCs w:val="24"/>
        </w:rPr>
      </w:pPr>
      <w:r>
        <w:rPr>
          <w:rFonts w:ascii="Times New Roman" w:hAnsi="Times New Roman"/>
          <w:sz w:val="24"/>
          <w:szCs w:val="24"/>
        </w:rPr>
        <w:t>_____________________________________________________________________</w:t>
      </w:r>
      <w:r w:rsidR="00F50006">
        <w:rPr>
          <w:rFonts w:ascii="Times New Roman" w:hAnsi="Times New Roman"/>
          <w:sz w:val="24"/>
          <w:szCs w:val="24"/>
        </w:rPr>
        <w:t xml:space="preserve">  </w:t>
      </w:r>
    </w:p>
    <w:p w14:paraId="418DE95D" w14:textId="77777777" w:rsidR="0080228A" w:rsidRDefault="0080228A" w:rsidP="0080228A">
      <w:pPr>
        <w:spacing w:after="120"/>
        <w:jc w:val="both"/>
        <w:rPr>
          <w:rFonts w:ascii="Times New Roman" w:hAnsi="Times New Roman"/>
          <w:sz w:val="24"/>
          <w:szCs w:val="24"/>
        </w:rPr>
      </w:pPr>
      <w:r>
        <w:rPr>
          <w:rFonts w:ascii="Times New Roman" w:hAnsi="Times New Roman"/>
          <w:sz w:val="24"/>
          <w:szCs w:val="24"/>
        </w:rPr>
        <w:t>(</w:t>
      </w:r>
      <w:r w:rsidRPr="00903755">
        <w:rPr>
          <w:rFonts w:ascii="Times New Roman" w:hAnsi="Times New Roman"/>
          <w:sz w:val="20"/>
          <w:szCs w:val="20"/>
        </w:rPr>
        <w:t>filmo pavadinimas</w:t>
      </w:r>
      <w:r>
        <w:rPr>
          <w:rFonts w:ascii="Times New Roman" w:hAnsi="Times New Roman"/>
          <w:sz w:val="24"/>
          <w:szCs w:val="24"/>
        </w:rPr>
        <w:t>)</w:t>
      </w:r>
    </w:p>
    <w:p w14:paraId="7C3E5EF6" w14:textId="3A5A9505" w:rsidR="0080228A" w:rsidDel="0080228A" w:rsidRDefault="00903755" w:rsidP="00903755">
      <w:pPr>
        <w:spacing w:after="120"/>
        <w:rPr>
          <w:rFonts w:ascii="Times New Roman" w:hAnsi="Times New Roman"/>
          <w:sz w:val="24"/>
          <w:szCs w:val="24"/>
        </w:rPr>
      </w:pPr>
      <w:r>
        <w:rPr>
          <w:rFonts w:ascii="Times New Roman" w:hAnsi="Times New Roman"/>
          <w:sz w:val="24"/>
          <w:szCs w:val="24"/>
        </w:rPr>
        <w:t>s</w:t>
      </w:r>
      <w:r w:rsidR="0080228A">
        <w:rPr>
          <w:rFonts w:ascii="Times New Roman" w:hAnsi="Times New Roman"/>
          <w:sz w:val="24"/>
          <w:szCs w:val="24"/>
        </w:rPr>
        <w:t>k</w:t>
      </w:r>
      <w:r w:rsidR="004770BB">
        <w:rPr>
          <w:rFonts w:ascii="Times New Roman" w:hAnsi="Times New Roman"/>
          <w:sz w:val="24"/>
          <w:szCs w:val="24"/>
        </w:rPr>
        <w:t>yr</w:t>
      </w:r>
      <w:r w:rsidR="00F50006">
        <w:rPr>
          <w:rFonts w:ascii="Times New Roman" w:hAnsi="Times New Roman"/>
          <w:sz w:val="24"/>
          <w:szCs w:val="24"/>
        </w:rPr>
        <w:t>ė</w:t>
      </w:r>
      <w:r>
        <w:rPr>
          <w:rFonts w:ascii="Times New Roman" w:hAnsi="Times New Roman"/>
          <w:sz w:val="24"/>
          <w:szCs w:val="24"/>
        </w:rPr>
        <w:t xml:space="preserve"> </w:t>
      </w:r>
      <w:r w:rsidR="004770BB">
        <w:rPr>
          <w:rFonts w:ascii="Times New Roman" w:hAnsi="Times New Roman"/>
          <w:sz w:val="24"/>
          <w:szCs w:val="24"/>
        </w:rPr>
        <w:t>Lietuvos</w:t>
      </w:r>
      <w:r>
        <w:rPr>
          <w:rFonts w:ascii="Times New Roman" w:hAnsi="Times New Roman"/>
          <w:sz w:val="24"/>
          <w:szCs w:val="24"/>
        </w:rPr>
        <w:t xml:space="preserve"> </w:t>
      </w:r>
      <w:r w:rsidR="004770BB">
        <w:rPr>
          <w:rFonts w:ascii="Times New Roman" w:hAnsi="Times New Roman"/>
          <w:sz w:val="24"/>
          <w:szCs w:val="24"/>
        </w:rPr>
        <w:t>kino</w:t>
      </w:r>
      <w:r>
        <w:rPr>
          <w:rFonts w:ascii="Times New Roman" w:hAnsi="Times New Roman"/>
          <w:sz w:val="24"/>
          <w:szCs w:val="24"/>
        </w:rPr>
        <w:t xml:space="preserve"> </w:t>
      </w:r>
      <w:r w:rsidR="004770BB">
        <w:rPr>
          <w:rFonts w:ascii="Times New Roman" w:hAnsi="Times New Roman"/>
          <w:sz w:val="24"/>
          <w:szCs w:val="24"/>
        </w:rPr>
        <w:t xml:space="preserve">centras </w:t>
      </w:r>
      <w:r w:rsidR="004718F6">
        <w:rPr>
          <w:rFonts w:ascii="Times New Roman" w:hAnsi="Times New Roman"/>
          <w:sz w:val="24"/>
          <w:szCs w:val="24"/>
        </w:rPr>
        <w:t>prie Kultūros ministerijos</w:t>
      </w:r>
      <w:r w:rsidR="0080228A">
        <w:rPr>
          <w:rFonts w:ascii="Times New Roman" w:hAnsi="Times New Roman"/>
          <w:sz w:val="24"/>
          <w:szCs w:val="24"/>
        </w:rPr>
        <w:t xml:space="preserve"> (toliau – LKC)</w:t>
      </w:r>
      <w:r w:rsidR="00F50006">
        <w:rPr>
          <w:rFonts w:ascii="Times New Roman" w:hAnsi="Times New Roman"/>
          <w:sz w:val="24"/>
          <w:szCs w:val="24"/>
        </w:rPr>
        <w:t xml:space="preserve">, </w:t>
      </w:r>
    </w:p>
    <w:p w14:paraId="7FCDFCD3" w14:textId="64B7D4BF" w:rsidR="007C5884" w:rsidRDefault="004770BB">
      <w:pPr>
        <w:widowControl w:val="0"/>
        <w:tabs>
          <w:tab w:val="left" w:pos="0"/>
        </w:tabs>
        <w:spacing w:after="0" w:line="240" w:lineRule="auto"/>
        <w:jc w:val="both"/>
      </w:pPr>
      <w:r w:rsidRPr="00013740">
        <w:rPr>
          <w:rFonts w:ascii="Times New Roman" w:hAnsi="Times New Roman"/>
          <w:sz w:val="24"/>
          <w:szCs w:val="24"/>
        </w:rPr>
        <w:t xml:space="preserve">(toliau – Projektas), panaudojimo atitikimą, atsižvelgiant į </w:t>
      </w:r>
      <w:r w:rsidR="009A436C" w:rsidRPr="00013740">
        <w:rPr>
          <w:rFonts w:ascii="Times New Roman" w:hAnsi="Times New Roman"/>
          <w:sz w:val="24"/>
          <w:szCs w:val="24"/>
        </w:rPr>
        <w:t xml:space="preserve">Filmo parengiamųjų darbų, </w:t>
      </w:r>
      <w:r w:rsidRPr="00013740">
        <w:rPr>
          <w:rFonts w:ascii="Times New Roman" w:hAnsi="Times New Roman"/>
          <w:sz w:val="24"/>
          <w:szCs w:val="24"/>
        </w:rPr>
        <w:t>Filmo gamybos</w:t>
      </w:r>
      <w:r w:rsidR="00095BA2" w:rsidRPr="00013740">
        <w:rPr>
          <w:rFonts w:ascii="Times New Roman" w:hAnsi="Times New Roman"/>
          <w:sz w:val="24"/>
          <w:szCs w:val="24"/>
        </w:rPr>
        <w:t xml:space="preserve"> darbų</w:t>
      </w:r>
      <w:r w:rsidR="00013740">
        <w:rPr>
          <w:rFonts w:ascii="Times New Roman" w:hAnsi="Times New Roman"/>
          <w:sz w:val="24"/>
          <w:szCs w:val="24"/>
        </w:rPr>
        <w:t xml:space="preserve"> </w:t>
      </w:r>
      <w:r w:rsidRPr="00013740">
        <w:rPr>
          <w:rFonts w:ascii="Times New Roman" w:hAnsi="Times New Roman"/>
          <w:sz w:val="24"/>
          <w:szCs w:val="24"/>
        </w:rPr>
        <w:t xml:space="preserve">ar </w:t>
      </w:r>
      <w:r w:rsidR="00903755">
        <w:rPr>
          <w:rFonts w:ascii="Times New Roman" w:hAnsi="Times New Roman"/>
          <w:sz w:val="24"/>
          <w:szCs w:val="24"/>
        </w:rPr>
        <w:t>M</w:t>
      </w:r>
      <w:r w:rsidR="009A436C" w:rsidRPr="00013740">
        <w:rPr>
          <w:rFonts w:ascii="Times New Roman" w:hAnsi="Times New Roman"/>
          <w:sz w:val="24"/>
          <w:szCs w:val="24"/>
        </w:rPr>
        <w:t>ažumos</w:t>
      </w:r>
      <w:r w:rsidR="00013740">
        <w:rPr>
          <w:rFonts w:ascii="Times New Roman" w:hAnsi="Times New Roman"/>
          <w:sz w:val="24"/>
          <w:szCs w:val="24"/>
        </w:rPr>
        <w:t xml:space="preserve"> </w:t>
      </w:r>
      <w:r w:rsidRPr="00013740">
        <w:rPr>
          <w:rFonts w:ascii="Times New Roman" w:hAnsi="Times New Roman"/>
          <w:sz w:val="24"/>
          <w:szCs w:val="24"/>
        </w:rPr>
        <w:t xml:space="preserve">bendros filmo gamybos </w:t>
      </w:r>
      <w:r w:rsidR="00095BA2" w:rsidRPr="00013740">
        <w:rPr>
          <w:rFonts w:ascii="Times New Roman" w:hAnsi="Times New Roman"/>
          <w:sz w:val="24"/>
          <w:szCs w:val="24"/>
        </w:rPr>
        <w:t xml:space="preserve">darbų </w:t>
      </w:r>
      <w:r w:rsidRPr="00013740">
        <w:rPr>
          <w:rFonts w:ascii="Times New Roman" w:hAnsi="Times New Roman"/>
          <w:sz w:val="24"/>
          <w:szCs w:val="24"/>
        </w:rPr>
        <w:t>projekto</w:t>
      </w:r>
      <w:r>
        <w:rPr>
          <w:rFonts w:ascii="Times New Roman" w:hAnsi="Times New Roman"/>
          <w:sz w:val="24"/>
          <w:szCs w:val="24"/>
        </w:rPr>
        <w:t xml:space="preserve"> valstybinio finansavimo sutarties Nr. __________ </w:t>
      </w:r>
      <w:r w:rsidR="00DE3129">
        <w:rPr>
          <w:rFonts w:ascii="Times New Roman" w:hAnsi="Times New Roman"/>
          <w:sz w:val="24"/>
          <w:szCs w:val="24"/>
        </w:rPr>
        <w:t>[</w:t>
      </w:r>
      <w:r w:rsidR="00903755" w:rsidRPr="006F12C2">
        <w:rPr>
          <w:rFonts w:ascii="Times New Roman" w:hAnsi="Times New Roman"/>
          <w:b/>
          <w:i/>
          <w:sz w:val="20"/>
          <w:szCs w:val="20"/>
        </w:rPr>
        <w:t>tinkamą sutarties formą pabraukti</w:t>
      </w:r>
      <w:r w:rsidR="00DE3129">
        <w:rPr>
          <w:rFonts w:ascii="Times New Roman" w:hAnsi="Times New Roman"/>
          <w:b/>
          <w:i/>
          <w:sz w:val="20"/>
          <w:szCs w:val="20"/>
        </w:rPr>
        <w:t>]</w:t>
      </w:r>
      <w:r w:rsidR="00903755">
        <w:rPr>
          <w:rFonts w:ascii="Times New Roman" w:hAnsi="Times New Roman"/>
          <w:sz w:val="24"/>
          <w:szCs w:val="24"/>
        </w:rPr>
        <w:t xml:space="preserve"> su</w:t>
      </w:r>
      <w:r>
        <w:rPr>
          <w:rFonts w:ascii="Times New Roman" w:hAnsi="Times New Roman"/>
          <w:sz w:val="24"/>
          <w:szCs w:val="24"/>
        </w:rPr>
        <w:t xml:space="preserve">                                                                                                                                                     </w:t>
      </w:r>
      <w:r w:rsidR="0080228A">
        <w:rPr>
          <w:rFonts w:ascii="Times New Roman" w:hAnsi="Times New Roman"/>
          <w:sz w:val="24"/>
          <w:szCs w:val="24"/>
        </w:rPr>
        <w:t xml:space="preserve">LKC </w:t>
      </w:r>
      <w:r>
        <w:rPr>
          <w:rFonts w:ascii="Times New Roman" w:hAnsi="Times New Roman"/>
          <w:sz w:val="24"/>
          <w:szCs w:val="24"/>
        </w:rPr>
        <w:t xml:space="preserve">(toliau – Projekto sutartis) sąlygas, </w:t>
      </w:r>
      <w:r w:rsidRPr="00007783">
        <w:rPr>
          <w:rFonts w:ascii="Times New Roman" w:hAnsi="Times New Roman"/>
          <w:sz w:val="24"/>
          <w:szCs w:val="24"/>
        </w:rPr>
        <w:t xml:space="preserve">Filmų parengiamųjų ir gamybos darbų projektų </w:t>
      </w:r>
      <w:r w:rsidRPr="00007783">
        <w:rPr>
          <w:rFonts w:ascii="Times New Roman" w:hAnsi="Times New Roman"/>
          <w:spacing w:val="1"/>
          <w:sz w:val="24"/>
          <w:szCs w:val="24"/>
        </w:rPr>
        <w:t xml:space="preserve">valstybinio finansavimo taisykles, </w:t>
      </w:r>
      <w:bookmarkStart w:id="1" w:name="_Hlk528139396"/>
      <w:r w:rsidRPr="00007783">
        <w:rPr>
          <w:rFonts w:ascii="Times New Roman" w:hAnsi="Times New Roman"/>
          <w:spacing w:val="1"/>
          <w:sz w:val="24"/>
          <w:szCs w:val="24"/>
        </w:rPr>
        <w:t>patvirtintas 2016 m. kovo 23 d. Lietuvos Respublikos kultūros ministro įsakymu Nr. ĮV- 248</w:t>
      </w:r>
      <w:r w:rsidR="00095BA2" w:rsidRPr="00007783">
        <w:rPr>
          <w:rFonts w:ascii="Times New Roman" w:hAnsi="Times New Roman"/>
          <w:spacing w:val="1"/>
          <w:sz w:val="24"/>
          <w:szCs w:val="24"/>
        </w:rPr>
        <w:t xml:space="preserve"> (2018 m. gegužės 8 d. įsakymo Nr. ĮV-396 redakcija) </w:t>
      </w:r>
      <w:r w:rsidRPr="00007783">
        <w:rPr>
          <w:rFonts w:ascii="Times New Roman" w:hAnsi="Times New Roman"/>
          <w:spacing w:val="1"/>
          <w:sz w:val="24"/>
          <w:szCs w:val="24"/>
        </w:rPr>
        <w:t xml:space="preserve"> </w:t>
      </w:r>
      <w:bookmarkEnd w:id="1"/>
      <w:r w:rsidRPr="00007783">
        <w:rPr>
          <w:rFonts w:ascii="Times New Roman" w:hAnsi="Times New Roman"/>
          <w:spacing w:val="1"/>
          <w:sz w:val="24"/>
          <w:szCs w:val="24"/>
        </w:rPr>
        <w:t xml:space="preserve">(toliau - Taisyklės), </w:t>
      </w:r>
      <w:r w:rsidRPr="00007783">
        <w:rPr>
          <w:rFonts w:ascii="Times New Roman" w:hAnsi="Times New Roman"/>
          <w:sz w:val="24"/>
          <w:szCs w:val="24"/>
        </w:rPr>
        <w:t>bei buhalterinę apskaitą reglamentuojančių teisės aktų reikalavimus dėl patirtų išlaidų pagrįstumo ir faktinio panaudojimo dalykų.</w:t>
      </w:r>
    </w:p>
    <w:p w14:paraId="1C69156D" w14:textId="77777777" w:rsidR="00903755" w:rsidRDefault="00903755">
      <w:pPr>
        <w:spacing w:after="0" w:line="240" w:lineRule="auto"/>
        <w:ind w:firstLine="1134"/>
        <w:jc w:val="both"/>
        <w:rPr>
          <w:rFonts w:ascii="Times New Roman" w:hAnsi="Times New Roman"/>
          <w:color w:val="000000"/>
          <w:sz w:val="24"/>
          <w:szCs w:val="24"/>
        </w:rPr>
      </w:pPr>
    </w:p>
    <w:p w14:paraId="0667CA4C" w14:textId="77777777" w:rsidR="00903755" w:rsidRDefault="004770BB" w:rsidP="0090375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Auditas buvo atliekamas pagal</w:t>
      </w:r>
      <w:r>
        <w:rPr>
          <w:rFonts w:ascii="Times New Roman" w:hAnsi="Times New Roman"/>
          <w:sz w:val="24"/>
          <w:szCs w:val="24"/>
        </w:rPr>
        <w:t xml:space="preserve"> Audito sutartį, </w:t>
      </w:r>
      <w:r>
        <w:rPr>
          <w:rFonts w:ascii="Times New Roman" w:hAnsi="Times New Roman"/>
          <w:color w:val="000000"/>
          <w:sz w:val="24"/>
          <w:szCs w:val="24"/>
        </w:rPr>
        <w:t xml:space="preserve">pasirašytą tarp </w:t>
      </w:r>
      <w:r>
        <w:rPr>
          <w:rFonts w:ascii="Times New Roman" w:hAnsi="Times New Roman"/>
          <w:sz w:val="24"/>
          <w:szCs w:val="24"/>
        </w:rPr>
        <w:t>____________________________________</w:t>
      </w:r>
      <w:r>
        <w:rPr>
          <w:rFonts w:ascii="Times New Roman" w:hAnsi="Times New Roman"/>
          <w:color w:val="000000"/>
          <w:sz w:val="24"/>
          <w:szCs w:val="24"/>
        </w:rPr>
        <w:t xml:space="preserve"> ir Projekto vykdytojo. </w:t>
      </w:r>
    </w:p>
    <w:p w14:paraId="56C874F7" w14:textId="77777777" w:rsidR="00903755" w:rsidRDefault="00903755" w:rsidP="0090375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903755">
        <w:rPr>
          <w:rFonts w:ascii="Times New Roman" w:hAnsi="Times New Roman"/>
          <w:sz w:val="20"/>
          <w:szCs w:val="20"/>
        </w:rPr>
        <w:t>audito įmonės pavadinimas</w:t>
      </w:r>
      <w:r>
        <w:rPr>
          <w:rFonts w:ascii="Times New Roman" w:hAnsi="Times New Roman"/>
          <w:sz w:val="24"/>
          <w:szCs w:val="24"/>
        </w:rPr>
        <w:t>)</w:t>
      </w:r>
    </w:p>
    <w:p w14:paraId="633BF9C6" w14:textId="77777777" w:rsidR="00903755" w:rsidRDefault="00903755" w:rsidP="00903755">
      <w:pPr>
        <w:spacing w:after="0" w:line="240" w:lineRule="auto"/>
        <w:ind w:firstLine="567"/>
        <w:jc w:val="both"/>
        <w:rPr>
          <w:rFonts w:ascii="Times New Roman" w:hAnsi="Times New Roman"/>
          <w:sz w:val="24"/>
          <w:szCs w:val="24"/>
        </w:rPr>
      </w:pPr>
    </w:p>
    <w:p w14:paraId="0EEA1D2A" w14:textId="77777777" w:rsidR="007C5884" w:rsidRPr="00903755" w:rsidRDefault="004770BB" w:rsidP="00903755">
      <w:pPr>
        <w:spacing w:after="0" w:line="240" w:lineRule="auto"/>
        <w:ind w:firstLine="567"/>
        <w:jc w:val="both"/>
        <w:rPr>
          <w:rFonts w:ascii="Times New Roman" w:hAnsi="Times New Roman"/>
          <w:sz w:val="24"/>
          <w:szCs w:val="24"/>
        </w:rPr>
      </w:pPr>
      <w:r>
        <w:rPr>
          <w:rFonts w:ascii="Times New Roman" w:hAnsi="Times New Roman"/>
          <w:sz w:val="24"/>
          <w:szCs w:val="24"/>
        </w:rPr>
        <w:t>Audituojamas periodas</w:t>
      </w:r>
      <w:r w:rsidR="00903755">
        <w:rPr>
          <w:rFonts w:ascii="Times New Roman" w:hAnsi="Times New Roman"/>
          <w:sz w:val="24"/>
          <w:szCs w:val="24"/>
        </w:rPr>
        <w:t xml:space="preserve">: nuo </w:t>
      </w:r>
      <w:r>
        <w:rPr>
          <w:rFonts w:ascii="Times New Roman" w:hAnsi="Times New Roman"/>
          <w:sz w:val="24"/>
          <w:szCs w:val="24"/>
        </w:rPr>
        <w:t xml:space="preserve"> ________________________</w:t>
      </w:r>
      <w:r w:rsidR="00903755">
        <w:rPr>
          <w:rFonts w:ascii="Times New Roman" w:hAnsi="Times New Roman"/>
          <w:sz w:val="24"/>
          <w:szCs w:val="24"/>
        </w:rPr>
        <w:t xml:space="preserve"> </w:t>
      </w:r>
      <w:r>
        <w:rPr>
          <w:rFonts w:ascii="Times New Roman" w:hAnsi="Times New Roman"/>
          <w:sz w:val="24"/>
          <w:szCs w:val="24"/>
        </w:rPr>
        <w:t xml:space="preserve">iki _________________. </w:t>
      </w:r>
    </w:p>
    <w:p w14:paraId="466D8DE1" w14:textId="77777777" w:rsidR="007C5884" w:rsidRDefault="00903755">
      <w:pPr>
        <w:spacing w:after="120" w:line="240" w:lineRule="auto"/>
        <w:jc w:val="both"/>
        <w:rPr>
          <w:rFonts w:ascii="Times New Roman" w:hAnsi="Times New Roman"/>
          <w:sz w:val="24"/>
          <w:szCs w:val="24"/>
        </w:rPr>
      </w:pPr>
      <w:r>
        <w:rPr>
          <w:rFonts w:ascii="Times New Roman" w:hAnsi="Times New Roman"/>
          <w:sz w:val="24"/>
          <w:szCs w:val="24"/>
        </w:rPr>
        <w:t xml:space="preserve">                                                       </w:t>
      </w:r>
      <w:r w:rsidR="004770BB">
        <w:rPr>
          <w:rFonts w:ascii="Times New Roman" w:hAnsi="Times New Roman"/>
          <w:sz w:val="24"/>
          <w:szCs w:val="24"/>
        </w:rPr>
        <w:t xml:space="preserve">   (</w:t>
      </w:r>
      <w:r w:rsidR="004770BB" w:rsidRPr="00903755">
        <w:rPr>
          <w:rFonts w:ascii="Times New Roman" w:hAnsi="Times New Roman"/>
          <w:sz w:val="20"/>
          <w:szCs w:val="20"/>
        </w:rPr>
        <w:t>periodo pradžios data</w:t>
      </w:r>
      <w:r w:rsidR="004770BB">
        <w:rPr>
          <w:rFonts w:ascii="Times New Roman" w:hAnsi="Times New Roman"/>
          <w:sz w:val="24"/>
          <w:szCs w:val="24"/>
        </w:rPr>
        <w:t xml:space="preserve">) </w:t>
      </w:r>
      <w:r>
        <w:rPr>
          <w:rFonts w:ascii="Times New Roman" w:hAnsi="Times New Roman"/>
          <w:sz w:val="24"/>
          <w:szCs w:val="24"/>
        </w:rPr>
        <w:t xml:space="preserve">                     </w:t>
      </w:r>
      <w:r w:rsidR="004770BB">
        <w:rPr>
          <w:rFonts w:ascii="Times New Roman" w:hAnsi="Times New Roman"/>
          <w:sz w:val="24"/>
          <w:szCs w:val="24"/>
        </w:rPr>
        <w:t>(</w:t>
      </w:r>
      <w:r w:rsidR="004770BB" w:rsidRPr="00903755">
        <w:rPr>
          <w:rFonts w:ascii="Times New Roman" w:hAnsi="Times New Roman"/>
          <w:sz w:val="20"/>
          <w:szCs w:val="20"/>
        </w:rPr>
        <w:t>periodo pabaigos data</w:t>
      </w:r>
      <w:r w:rsidR="004770BB">
        <w:rPr>
          <w:rFonts w:ascii="Times New Roman" w:hAnsi="Times New Roman"/>
          <w:sz w:val="24"/>
          <w:szCs w:val="24"/>
        </w:rPr>
        <w:t>)</w:t>
      </w:r>
    </w:p>
    <w:p w14:paraId="73E8BE5C" w14:textId="77777777" w:rsidR="007C5884" w:rsidRDefault="004770BB">
      <w:pPr>
        <w:spacing w:after="120" w:line="240" w:lineRule="auto"/>
        <w:jc w:val="both"/>
        <w:rPr>
          <w:rFonts w:ascii="Times New Roman" w:hAnsi="Times New Roman"/>
          <w:sz w:val="24"/>
          <w:szCs w:val="24"/>
        </w:rPr>
      </w:pPr>
      <w:r>
        <w:rPr>
          <w:rFonts w:ascii="Times New Roman" w:hAnsi="Times New Roman"/>
          <w:sz w:val="24"/>
          <w:szCs w:val="24"/>
        </w:rPr>
        <w:t>Auditas baigtas _________________.</w:t>
      </w:r>
    </w:p>
    <w:p w14:paraId="42DBD685" w14:textId="77777777" w:rsidR="007C5884" w:rsidRDefault="004770BB">
      <w:pPr>
        <w:spacing w:after="120" w:line="240" w:lineRule="auto"/>
        <w:jc w:val="both"/>
        <w:rPr>
          <w:rFonts w:ascii="Times New Roman" w:hAnsi="Times New Roman"/>
          <w:sz w:val="24"/>
          <w:szCs w:val="24"/>
        </w:rPr>
      </w:pPr>
      <w:r>
        <w:rPr>
          <w:rFonts w:ascii="Times New Roman" w:hAnsi="Times New Roman"/>
          <w:sz w:val="24"/>
          <w:szCs w:val="24"/>
        </w:rPr>
        <w:tab/>
        <w:t xml:space="preserve">     (</w:t>
      </w:r>
      <w:r w:rsidRPr="00903755">
        <w:rPr>
          <w:rFonts w:ascii="Times New Roman" w:hAnsi="Times New Roman"/>
          <w:sz w:val="20"/>
          <w:szCs w:val="20"/>
        </w:rPr>
        <w:t>audito užbaigimo data</w:t>
      </w:r>
      <w:r>
        <w:rPr>
          <w:rFonts w:ascii="Times New Roman" w:hAnsi="Times New Roman"/>
          <w:sz w:val="24"/>
          <w:szCs w:val="24"/>
        </w:rPr>
        <w:t>)</w:t>
      </w:r>
    </w:p>
    <w:p w14:paraId="06C172FA" w14:textId="77777777" w:rsidR="007C5884" w:rsidRDefault="004770BB">
      <w:pPr>
        <w:ind w:firstLine="1134"/>
        <w:jc w:val="both"/>
      </w:pPr>
      <w:r>
        <w:rPr>
          <w:rFonts w:ascii="Times New Roman" w:hAnsi="Times New Roman"/>
          <w:sz w:val="24"/>
          <w:szCs w:val="24"/>
        </w:rPr>
        <w:t xml:space="preserve">Audito tikslas – </w:t>
      </w:r>
      <w:r w:rsidR="00576BBC">
        <w:rPr>
          <w:rFonts w:ascii="Times New Roman" w:hAnsi="Times New Roman"/>
          <w:sz w:val="24"/>
          <w:szCs w:val="24"/>
        </w:rPr>
        <w:t>pa</w:t>
      </w:r>
      <w:r>
        <w:rPr>
          <w:rFonts w:ascii="Times New Roman" w:hAnsi="Times New Roman"/>
          <w:sz w:val="24"/>
          <w:szCs w:val="24"/>
        </w:rPr>
        <w:t xml:space="preserve">reikšti nuomonę apie valstybės biudžeto lėšų, kurias skyrė </w:t>
      </w:r>
      <w:r w:rsidR="0080228A">
        <w:rPr>
          <w:rFonts w:ascii="Times New Roman" w:hAnsi="Times New Roman"/>
          <w:sz w:val="24"/>
          <w:szCs w:val="24"/>
        </w:rPr>
        <w:t xml:space="preserve">LKC </w:t>
      </w:r>
      <w:r>
        <w:rPr>
          <w:rFonts w:ascii="Times New Roman" w:hAnsi="Times New Roman"/>
          <w:sz w:val="24"/>
          <w:szCs w:val="24"/>
        </w:rPr>
        <w:t>Projekto vykdytojui Projektui, panaudojimo atitikimą Projekto sutarties, jos priedų ir papildymų sąlygoms, T</w:t>
      </w:r>
      <w:r>
        <w:rPr>
          <w:rFonts w:ascii="Times New Roman" w:hAnsi="Times New Roman"/>
          <w:spacing w:val="1"/>
          <w:sz w:val="24"/>
          <w:szCs w:val="24"/>
        </w:rPr>
        <w:t>aisyklėms</w:t>
      </w:r>
      <w:r>
        <w:rPr>
          <w:rFonts w:ascii="Times New Roman" w:hAnsi="Times New Roman"/>
          <w:sz w:val="24"/>
          <w:szCs w:val="24"/>
        </w:rPr>
        <w:t>, Lietuvos Respublikoje galiojantiems teisės aktams, reglamentuojantiems buhalterinę apskaitą. Projekto vykdytojas yra atsakingas už tai, kad skirtos lėšos būtų panaudotos tik pagal Projekto sutarties sąmatoje nurodytą paskirtį, t.y. pagal konkrečias sąmatos išlaidų eilutes ir  išlaidų straipsnius, įvertintus pinigine išraiška.</w:t>
      </w:r>
    </w:p>
    <w:p w14:paraId="46649F4F" w14:textId="77777777" w:rsidR="007C5884" w:rsidRDefault="004770BB">
      <w:pPr>
        <w:spacing w:after="0" w:line="240" w:lineRule="auto"/>
        <w:ind w:firstLine="1134"/>
        <w:jc w:val="both"/>
        <w:rPr>
          <w:rFonts w:ascii="Times New Roman" w:hAnsi="Times New Roman"/>
          <w:sz w:val="24"/>
          <w:szCs w:val="24"/>
        </w:rPr>
      </w:pPr>
      <w:r>
        <w:rPr>
          <w:rFonts w:ascii="Times New Roman" w:hAnsi="Times New Roman"/>
          <w:sz w:val="24"/>
          <w:szCs w:val="24"/>
        </w:rPr>
        <w:lastRenderedPageBreak/>
        <w:t xml:space="preserve">Projekto vykdytojas Valstybės biudžeto lėšas, kurias skyrė </w:t>
      </w:r>
      <w:r w:rsidR="0080228A">
        <w:rPr>
          <w:rFonts w:ascii="Times New Roman" w:hAnsi="Times New Roman"/>
          <w:sz w:val="24"/>
          <w:szCs w:val="24"/>
        </w:rPr>
        <w:t xml:space="preserve">LKC </w:t>
      </w:r>
      <w:r>
        <w:rPr>
          <w:rFonts w:ascii="Times New Roman" w:hAnsi="Times New Roman"/>
          <w:sz w:val="24"/>
          <w:szCs w:val="24"/>
        </w:rPr>
        <w:t>apskaito atskiroje sąskaitoje Nr. ____________________________ __________________ banke.</w:t>
      </w:r>
    </w:p>
    <w:p w14:paraId="1D408646" w14:textId="77777777" w:rsidR="007C5884" w:rsidRDefault="004770BB">
      <w:pPr>
        <w:spacing w:after="120"/>
        <w:jc w:val="both"/>
        <w:rPr>
          <w:rFonts w:ascii="Times New Roman" w:hAnsi="Times New Roman"/>
          <w:sz w:val="24"/>
          <w:szCs w:val="24"/>
        </w:rPr>
      </w:pPr>
      <w:r>
        <w:rPr>
          <w:rFonts w:ascii="Times New Roman" w:hAnsi="Times New Roman"/>
          <w:sz w:val="24"/>
          <w:szCs w:val="24"/>
        </w:rPr>
        <w:tab/>
      </w:r>
      <w:r w:rsidR="00903755">
        <w:rPr>
          <w:rFonts w:ascii="Times New Roman" w:hAnsi="Times New Roman"/>
          <w:sz w:val="24"/>
          <w:szCs w:val="24"/>
        </w:rPr>
        <w:t xml:space="preserve">       </w:t>
      </w:r>
      <w:r>
        <w:rPr>
          <w:rFonts w:ascii="Times New Roman" w:hAnsi="Times New Roman"/>
          <w:sz w:val="24"/>
          <w:szCs w:val="24"/>
        </w:rPr>
        <w:t>(</w:t>
      </w:r>
      <w:r w:rsidRPr="00903755">
        <w:rPr>
          <w:rFonts w:ascii="Times New Roman" w:hAnsi="Times New Roman"/>
          <w:sz w:val="20"/>
          <w:szCs w:val="20"/>
        </w:rPr>
        <w:t>banko sąskaitos Nr.)</w:t>
      </w:r>
      <w:r w:rsidRPr="00903755">
        <w:rPr>
          <w:rFonts w:ascii="Times New Roman" w:hAnsi="Times New Roman"/>
          <w:sz w:val="20"/>
          <w:szCs w:val="20"/>
        </w:rPr>
        <w:tab/>
        <w:t xml:space="preserve">   </w:t>
      </w:r>
      <w:r w:rsidR="00903755">
        <w:rPr>
          <w:rFonts w:ascii="Times New Roman" w:hAnsi="Times New Roman"/>
          <w:sz w:val="20"/>
          <w:szCs w:val="20"/>
        </w:rPr>
        <w:t xml:space="preserve">                </w:t>
      </w:r>
      <w:r w:rsidRPr="00903755">
        <w:rPr>
          <w:rFonts w:ascii="Times New Roman" w:hAnsi="Times New Roman"/>
          <w:sz w:val="20"/>
          <w:szCs w:val="20"/>
        </w:rPr>
        <w:t xml:space="preserve"> (banko pavadinimas</w:t>
      </w:r>
      <w:r>
        <w:rPr>
          <w:rFonts w:ascii="Times New Roman" w:hAnsi="Times New Roman"/>
          <w:sz w:val="24"/>
          <w:szCs w:val="24"/>
        </w:rPr>
        <w:t xml:space="preserve">) </w:t>
      </w:r>
      <w:r>
        <w:rPr>
          <w:rFonts w:ascii="Times New Roman" w:hAnsi="Times New Roman"/>
          <w:sz w:val="24"/>
          <w:szCs w:val="24"/>
        </w:rPr>
        <w:tab/>
      </w:r>
    </w:p>
    <w:p w14:paraId="4F6BE679" w14:textId="77777777" w:rsidR="007C5884" w:rsidRDefault="004770BB">
      <w:pPr>
        <w:spacing w:after="120"/>
        <w:ind w:firstLine="1134"/>
        <w:jc w:val="both"/>
        <w:rPr>
          <w:rFonts w:ascii="Times New Roman" w:hAnsi="Times New Roman"/>
          <w:sz w:val="24"/>
          <w:szCs w:val="24"/>
        </w:rPr>
      </w:pPr>
      <w:r>
        <w:rPr>
          <w:rFonts w:ascii="Times New Roman" w:hAnsi="Times New Roman"/>
          <w:sz w:val="24"/>
          <w:szCs w:val="24"/>
        </w:rPr>
        <w:t xml:space="preserve">Jei Projekto vykdytojas Valstybės biudžeto lėšas, kurias skyrė </w:t>
      </w:r>
      <w:r w:rsidR="0080228A">
        <w:rPr>
          <w:rFonts w:ascii="Times New Roman" w:hAnsi="Times New Roman"/>
          <w:sz w:val="24"/>
          <w:szCs w:val="24"/>
        </w:rPr>
        <w:t xml:space="preserve">LKC </w:t>
      </w:r>
      <w:r>
        <w:rPr>
          <w:rFonts w:ascii="Times New Roman" w:hAnsi="Times New Roman"/>
          <w:sz w:val="24"/>
          <w:szCs w:val="24"/>
        </w:rPr>
        <w:t>apskaito ne atskiroje sąskaitoje, nurodomi bendri sąskaitos, kurioje apskaitomos lėšos, duomenys: sąskaitos Nr. ______________________________, bankas __________________, sąskaita</w:t>
      </w:r>
      <w:r>
        <w:rPr>
          <w:rFonts w:ascii="Times New Roman" w:hAnsi="Times New Roman"/>
          <w:sz w:val="24"/>
          <w:szCs w:val="24"/>
        </w:rPr>
        <w:br/>
      </w:r>
      <w:r>
        <w:rPr>
          <w:rFonts w:ascii="Times New Roman" w:hAnsi="Times New Roman"/>
          <w:sz w:val="24"/>
          <w:szCs w:val="24"/>
        </w:rPr>
        <w:tab/>
        <w:t xml:space="preserve">           (</w:t>
      </w:r>
      <w:r w:rsidRPr="00903755">
        <w:rPr>
          <w:rFonts w:ascii="Times New Roman" w:hAnsi="Times New Roman"/>
          <w:sz w:val="20"/>
          <w:szCs w:val="20"/>
        </w:rPr>
        <w:t>banko sąskaitos Nr.)</w:t>
      </w:r>
      <w:r w:rsidRPr="00903755">
        <w:rPr>
          <w:rFonts w:ascii="Times New Roman" w:hAnsi="Times New Roman"/>
          <w:sz w:val="20"/>
          <w:szCs w:val="20"/>
        </w:rPr>
        <w:tab/>
      </w:r>
      <w:r w:rsidRPr="00903755">
        <w:rPr>
          <w:rFonts w:ascii="Times New Roman" w:hAnsi="Times New Roman"/>
          <w:sz w:val="20"/>
          <w:szCs w:val="20"/>
        </w:rPr>
        <w:tab/>
      </w:r>
      <w:r w:rsidR="00903755">
        <w:rPr>
          <w:rFonts w:ascii="Times New Roman" w:hAnsi="Times New Roman"/>
          <w:sz w:val="20"/>
          <w:szCs w:val="20"/>
        </w:rPr>
        <w:t xml:space="preserve">                  </w:t>
      </w:r>
      <w:r w:rsidRPr="00903755">
        <w:rPr>
          <w:rFonts w:ascii="Times New Roman" w:hAnsi="Times New Roman"/>
          <w:sz w:val="20"/>
          <w:szCs w:val="20"/>
        </w:rPr>
        <w:t>(banko pavadinimas</w:t>
      </w:r>
      <w:r>
        <w:rPr>
          <w:rFonts w:ascii="Times New Roman" w:hAnsi="Times New Roman"/>
          <w:sz w:val="24"/>
          <w:szCs w:val="24"/>
        </w:rPr>
        <w:t xml:space="preserve">) </w:t>
      </w:r>
      <w:r>
        <w:rPr>
          <w:rFonts w:ascii="Times New Roman" w:hAnsi="Times New Roman"/>
          <w:sz w:val="24"/>
          <w:szCs w:val="24"/>
        </w:rPr>
        <w:tab/>
      </w:r>
    </w:p>
    <w:p w14:paraId="79758EE3" w14:textId="77777777" w:rsidR="007C5884" w:rsidRDefault="004770BB">
      <w:pPr>
        <w:spacing w:after="0" w:line="240" w:lineRule="auto"/>
        <w:jc w:val="both"/>
        <w:rPr>
          <w:rFonts w:ascii="Times New Roman" w:hAnsi="Times New Roman"/>
          <w:sz w:val="24"/>
          <w:szCs w:val="24"/>
        </w:rPr>
      </w:pPr>
      <w:r>
        <w:rPr>
          <w:rFonts w:ascii="Times New Roman" w:hAnsi="Times New Roman"/>
          <w:sz w:val="24"/>
          <w:szCs w:val="24"/>
        </w:rPr>
        <w:t xml:space="preserve"> priklauso ____________________________________________. </w:t>
      </w:r>
    </w:p>
    <w:p w14:paraId="2DF79FFD" w14:textId="77777777" w:rsidR="007C5884" w:rsidRDefault="004770BB">
      <w:pPr>
        <w:spacing w:after="120"/>
        <w:ind w:firstLine="1134"/>
        <w:jc w:val="both"/>
        <w:rPr>
          <w:rFonts w:ascii="Times New Roman" w:hAnsi="Times New Roman"/>
          <w:sz w:val="24"/>
          <w:szCs w:val="24"/>
        </w:rPr>
      </w:pPr>
      <w:r>
        <w:rPr>
          <w:rFonts w:ascii="Times New Roman" w:hAnsi="Times New Roman"/>
          <w:sz w:val="24"/>
          <w:szCs w:val="24"/>
        </w:rPr>
        <w:t xml:space="preserve">  (</w:t>
      </w:r>
      <w:r w:rsidRPr="00903755">
        <w:rPr>
          <w:rFonts w:ascii="Times New Roman" w:hAnsi="Times New Roman"/>
          <w:sz w:val="20"/>
          <w:szCs w:val="20"/>
        </w:rPr>
        <w:t>banko sąskaitos savininko vardas, pavardė / pavadinimas</w:t>
      </w:r>
      <w:r>
        <w:rPr>
          <w:rFonts w:ascii="Times New Roman" w:hAnsi="Times New Roman"/>
          <w:sz w:val="24"/>
          <w:szCs w:val="24"/>
        </w:rPr>
        <w:t>)</w:t>
      </w:r>
    </w:p>
    <w:p w14:paraId="0FC17AC4" w14:textId="77777777" w:rsidR="007C5884" w:rsidRDefault="007C5884">
      <w:pPr>
        <w:pStyle w:val="BodyTextIndent2"/>
        <w:spacing w:line="240" w:lineRule="auto"/>
        <w:ind w:firstLine="1134"/>
        <w:rPr>
          <w:rFonts w:ascii="Times New Roman" w:hAnsi="Times New Roman"/>
          <w:sz w:val="24"/>
          <w:szCs w:val="24"/>
        </w:rPr>
      </w:pPr>
    </w:p>
    <w:p w14:paraId="0C8F5A1E" w14:textId="77777777" w:rsidR="007C5884" w:rsidRDefault="004770BB">
      <w:pPr>
        <w:pStyle w:val="BodyTextIndent2"/>
        <w:spacing w:line="240" w:lineRule="auto"/>
        <w:ind w:firstLine="1134"/>
        <w:rPr>
          <w:rFonts w:ascii="Times New Roman" w:hAnsi="Times New Roman"/>
          <w:sz w:val="24"/>
          <w:szCs w:val="24"/>
        </w:rPr>
      </w:pPr>
      <w:r>
        <w:rPr>
          <w:rFonts w:ascii="Times New Roman" w:hAnsi="Times New Roman"/>
          <w:sz w:val="24"/>
          <w:szCs w:val="24"/>
        </w:rPr>
        <w:t>Bendras filmo biudžetas yra  ________________ EUR, (tai sudaro 100 %). Valstybės biudžeto lėšomis finansuojama __________________EUR (tai sudaro _______ %) Bendro filmo biudžeto.</w:t>
      </w:r>
    </w:p>
    <w:p w14:paraId="7280EB1D" w14:textId="77777777" w:rsidR="00BA2002" w:rsidRDefault="00BA2002" w:rsidP="00BA2002">
      <w:pPr>
        <w:pStyle w:val="BodyText1"/>
        <w:spacing w:before="120"/>
        <w:ind w:firstLine="567"/>
        <w:rPr>
          <w:iCs/>
          <w:color w:val="auto"/>
          <w:sz w:val="24"/>
          <w:szCs w:val="24"/>
          <w:u w:val="single"/>
        </w:rPr>
      </w:pPr>
    </w:p>
    <w:p w14:paraId="56C8BCE8" w14:textId="789C593D" w:rsidR="00BA2002" w:rsidRPr="0080228A" w:rsidRDefault="00E3757C" w:rsidP="00BA2002">
      <w:pPr>
        <w:pStyle w:val="BodyText1"/>
        <w:spacing w:before="120"/>
        <w:ind w:firstLine="567"/>
        <w:rPr>
          <w:iCs/>
          <w:color w:val="auto"/>
          <w:sz w:val="24"/>
          <w:szCs w:val="24"/>
        </w:rPr>
      </w:pPr>
      <w:r w:rsidRPr="0080228A">
        <w:rPr>
          <w:iCs/>
          <w:color w:val="auto"/>
          <w:sz w:val="24"/>
          <w:szCs w:val="24"/>
        </w:rPr>
        <w:t>Mes patvirtiname</w:t>
      </w:r>
      <w:r w:rsidRPr="0080228A">
        <w:rPr>
          <w:iCs/>
          <w:sz w:val="24"/>
          <w:szCs w:val="24"/>
        </w:rPr>
        <w:t xml:space="preserve">, kad </w:t>
      </w:r>
      <w:r w:rsidR="00DE3129">
        <w:rPr>
          <w:iCs/>
          <w:sz w:val="24"/>
          <w:szCs w:val="24"/>
        </w:rPr>
        <w:t>[</w:t>
      </w:r>
      <w:r w:rsidR="00BA2002" w:rsidRPr="006F12C2">
        <w:rPr>
          <w:b/>
          <w:i/>
          <w:iCs/>
        </w:rPr>
        <w:t>nurodyti audito įmonę</w:t>
      </w:r>
      <w:r w:rsidR="00DE3129">
        <w:rPr>
          <w:b/>
          <w:i/>
          <w:iCs/>
        </w:rPr>
        <w:t>]</w:t>
      </w:r>
      <w:r w:rsidR="0080228A" w:rsidRPr="0080228A">
        <w:rPr>
          <w:b/>
          <w:iCs/>
          <w:sz w:val="24"/>
          <w:szCs w:val="24"/>
        </w:rPr>
        <w:t xml:space="preserve"> </w:t>
      </w:r>
      <w:r w:rsidRPr="0080228A">
        <w:rPr>
          <w:iCs/>
          <w:color w:val="auto"/>
          <w:sz w:val="24"/>
          <w:szCs w:val="24"/>
        </w:rPr>
        <w:t>įmonė ir jos darbuotojai, atlikę aukščiau nurodyt</w:t>
      </w:r>
      <w:r w:rsidR="00BA2002" w:rsidRPr="0080228A">
        <w:rPr>
          <w:iCs/>
          <w:color w:val="auto"/>
          <w:sz w:val="24"/>
          <w:szCs w:val="24"/>
        </w:rPr>
        <w:t xml:space="preserve">ų </w:t>
      </w:r>
      <w:r w:rsidRPr="0080228A">
        <w:rPr>
          <w:iCs/>
          <w:color w:val="auto"/>
          <w:sz w:val="24"/>
          <w:szCs w:val="24"/>
        </w:rPr>
        <w:t xml:space="preserve">ataskaitų auditą, yra nepriklausomi nuo </w:t>
      </w:r>
      <w:r w:rsidR="00BA2002" w:rsidRPr="0080228A">
        <w:rPr>
          <w:iCs/>
          <w:color w:val="auto"/>
          <w:sz w:val="24"/>
          <w:szCs w:val="24"/>
        </w:rPr>
        <w:t xml:space="preserve">Projekto vykdytojo </w:t>
      </w:r>
      <w:r w:rsidRPr="0080228A">
        <w:rPr>
          <w:iCs/>
          <w:color w:val="auto"/>
          <w:sz w:val="24"/>
          <w:szCs w:val="24"/>
        </w:rPr>
        <w:t>pagal Tarptautinių buhalterių etikos standartų valdybos išleistą „Buhalterių profesionalų etikos kodeksą“ (toliau – TBESV kodeksas) ir Lietuvos Respublikos finansinių ataskaitų audito įstatymo reikalavimus, susijusius su auditu Lietuvos Respublikoje, ir laikėsi kitų etikos reikalavimų, susijusių su Lietuvos Respublikos finansinių ataskaitų audito įstatymu ir TBESV kodeksu.</w:t>
      </w:r>
    </w:p>
    <w:p w14:paraId="6E03F668" w14:textId="77777777" w:rsidR="00BA2002" w:rsidRDefault="00BA2002">
      <w:pPr>
        <w:pStyle w:val="BodyTextIndent2"/>
        <w:spacing w:line="240" w:lineRule="auto"/>
        <w:ind w:firstLine="1134"/>
        <w:rPr>
          <w:rFonts w:ascii="Times New Roman" w:hAnsi="Times New Roman"/>
          <w:sz w:val="24"/>
          <w:szCs w:val="24"/>
        </w:rPr>
      </w:pPr>
    </w:p>
    <w:p w14:paraId="2910E3BA" w14:textId="77777777" w:rsidR="007C5884" w:rsidRDefault="004770BB">
      <w:pPr>
        <w:keepNext/>
        <w:spacing w:line="360" w:lineRule="auto"/>
        <w:jc w:val="center"/>
        <w:rPr>
          <w:rFonts w:ascii="Times New Roman" w:hAnsi="Times New Roman"/>
          <w:b/>
          <w:bCs/>
          <w:sz w:val="24"/>
          <w:szCs w:val="24"/>
        </w:rPr>
      </w:pPr>
      <w:r>
        <w:rPr>
          <w:rFonts w:ascii="Times New Roman" w:hAnsi="Times New Roman"/>
          <w:b/>
          <w:bCs/>
          <w:sz w:val="24"/>
          <w:szCs w:val="24"/>
        </w:rPr>
        <w:t>II. AUDITO APIMTIS</w:t>
      </w:r>
    </w:p>
    <w:p w14:paraId="07FD1870" w14:textId="77777777" w:rsidR="007C5884" w:rsidRDefault="004770BB">
      <w:pPr>
        <w:ind w:firstLine="1134"/>
        <w:jc w:val="both"/>
      </w:pPr>
      <w:r>
        <w:rPr>
          <w:rFonts w:ascii="Times New Roman" w:hAnsi="Times New Roman"/>
          <w:sz w:val="24"/>
          <w:szCs w:val="24"/>
        </w:rPr>
        <w:t>Auditą atlikome vadovaudamiesi tarptautiniais audito standartais, patvirtintais Tarptautinės buhalterių federacijos, esama praktika, Audito sutarties nuostatomis ir T</w:t>
      </w:r>
      <w:r>
        <w:rPr>
          <w:rFonts w:ascii="Times New Roman" w:hAnsi="Times New Roman"/>
          <w:spacing w:val="1"/>
          <w:sz w:val="24"/>
          <w:szCs w:val="24"/>
        </w:rPr>
        <w:t>aisyklėmis.</w:t>
      </w:r>
    </w:p>
    <w:p w14:paraId="139F2734" w14:textId="77777777" w:rsidR="007C5884" w:rsidRDefault="004770BB">
      <w:pPr>
        <w:ind w:firstLine="1134"/>
        <w:jc w:val="both"/>
      </w:pPr>
      <w:r>
        <w:rPr>
          <w:rFonts w:ascii="Times New Roman" w:hAnsi="Times New Roman"/>
          <w:sz w:val="24"/>
          <w:szCs w:val="24"/>
        </w:rPr>
        <w:t>Tarptautiniai audito standartai reikalauja, jog mes taip planuotume ir atliktume auditą, kad gautume pakankamą pagrindą tvirtinti, ar Projekto vykdytojas laikėsi Projekto sutartyje aptartų sąlygų, T</w:t>
      </w:r>
      <w:r>
        <w:rPr>
          <w:rFonts w:ascii="Times New Roman" w:hAnsi="Times New Roman"/>
          <w:spacing w:val="1"/>
          <w:sz w:val="24"/>
          <w:szCs w:val="24"/>
        </w:rPr>
        <w:t>aisyklių</w:t>
      </w:r>
      <w:r>
        <w:rPr>
          <w:rFonts w:ascii="Times New Roman" w:hAnsi="Times New Roman"/>
          <w:sz w:val="24"/>
          <w:szCs w:val="24"/>
        </w:rPr>
        <w:t xml:space="preserve"> ir Lietuvos Respublikoje galiojančių teisės aktų, reglamentuojančių buhalterinę apskaitą.</w:t>
      </w:r>
    </w:p>
    <w:p w14:paraId="5BAFB74D" w14:textId="77777777" w:rsidR="007C5884" w:rsidRDefault="004770BB">
      <w:pPr>
        <w:ind w:firstLine="1134"/>
        <w:jc w:val="both"/>
        <w:rPr>
          <w:rFonts w:ascii="Times New Roman" w:hAnsi="Times New Roman"/>
          <w:sz w:val="24"/>
          <w:szCs w:val="24"/>
        </w:rPr>
      </w:pPr>
      <w:r>
        <w:rPr>
          <w:rFonts w:ascii="Times New Roman" w:hAnsi="Times New Roman"/>
          <w:sz w:val="24"/>
          <w:szCs w:val="24"/>
        </w:rPr>
        <w:t>Audito metu testais ir kontrolės procedūromis buvo ištirti įrodymai, patvirtinantys projekto įgyvendinimo faktinių išlaidų ataskaitoje pateiktas tinkamas valstybės biudžeto lėšomis finansuot</w:t>
      </w:r>
      <w:r w:rsidR="00C81C30">
        <w:rPr>
          <w:rFonts w:ascii="Times New Roman" w:hAnsi="Times New Roman"/>
          <w:sz w:val="24"/>
          <w:szCs w:val="24"/>
        </w:rPr>
        <w:t>as</w:t>
      </w:r>
      <w:r>
        <w:rPr>
          <w:rFonts w:ascii="Times New Roman" w:hAnsi="Times New Roman"/>
          <w:sz w:val="24"/>
          <w:szCs w:val="24"/>
        </w:rPr>
        <w:t xml:space="preserve"> išlaidų sumas. </w:t>
      </w:r>
    </w:p>
    <w:p w14:paraId="7F17F4C3" w14:textId="77777777" w:rsidR="007C5884" w:rsidRDefault="004770BB">
      <w:pPr>
        <w:ind w:firstLine="1134"/>
        <w:jc w:val="both"/>
        <w:rPr>
          <w:rFonts w:ascii="Times New Roman" w:hAnsi="Times New Roman"/>
          <w:sz w:val="24"/>
          <w:szCs w:val="24"/>
        </w:rPr>
      </w:pPr>
      <w:r>
        <w:rPr>
          <w:rFonts w:ascii="Times New Roman" w:hAnsi="Times New Roman"/>
          <w:sz w:val="24"/>
          <w:szCs w:val="24"/>
        </w:rPr>
        <w:t>Audito</w:t>
      </w:r>
      <w:r w:rsidR="000F07C7">
        <w:rPr>
          <w:rFonts w:ascii="Times New Roman" w:hAnsi="Times New Roman"/>
          <w:sz w:val="24"/>
          <w:szCs w:val="24"/>
        </w:rPr>
        <w:t>riaus</w:t>
      </w:r>
      <w:r>
        <w:rPr>
          <w:rFonts w:ascii="Times New Roman" w:hAnsi="Times New Roman"/>
          <w:sz w:val="24"/>
          <w:szCs w:val="24"/>
        </w:rPr>
        <w:t xml:space="preserve"> išvada apima tik tas išlaidas, kurias Projekto vykdytojas patyrė vykdydamas Projektą, bet neapima Projekto vykdytojo pajamų ir išlaidų bei finansinių ataskaitų kaip visumos. </w:t>
      </w:r>
    </w:p>
    <w:p w14:paraId="5515DD57" w14:textId="77777777" w:rsidR="007C5884" w:rsidRDefault="004770BB">
      <w:pPr>
        <w:ind w:firstLine="1134"/>
        <w:jc w:val="both"/>
        <w:rPr>
          <w:rFonts w:ascii="Times New Roman" w:hAnsi="Times New Roman"/>
          <w:sz w:val="24"/>
          <w:szCs w:val="24"/>
        </w:rPr>
      </w:pPr>
      <w:r>
        <w:rPr>
          <w:rFonts w:ascii="Times New Roman" w:hAnsi="Times New Roman"/>
          <w:sz w:val="24"/>
          <w:szCs w:val="24"/>
        </w:rPr>
        <w:t xml:space="preserve">Mes patikrinome visus Projekto vykdytojo pateiktus dokumentus, susijusius su valstybės biudžeto lėšų, kurias skyrė </w:t>
      </w:r>
      <w:r w:rsidR="00C81C30">
        <w:rPr>
          <w:rFonts w:ascii="Times New Roman" w:hAnsi="Times New Roman"/>
          <w:sz w:val="24"/>
          <w:szCs w:val="24"/>
        </w:rPr>
        <w:t>LKC</w:t>
      </w:r>
      <w:r w:rsidR="004718F6">
        <w:rPr>
          <w:rFonts w:ascii="Times New Roman" w:hAnsi="Times New Roman"/>
          <w:sz w:val="24"/>
          <w:szCs w:val="24"/>
        </w:rPr>
        <w:t xml:space="preserve"> </w:t>
      </w:r>
      <w:r>
        <w:rPr>
          <w:rFonts w:ascii="Times New Roman" w:hAnsi="Times New Roman"/>
          <w:sz w:val="24"/>
          <w:szCs w:val="24"/>
        </w:rPr>
        <w:t>Projekto vykdymui, panaudojimu.</w:t>
      </w:r>
    </w:p>
    <w:p w14:paraId="42D9403A" w14:textId="77777777" w:rsidR="007C5884" w:rsidRDefault="004770BB">
      <w:pPr>
        <w:pStyle w:val="Heading3"/>
        <w:spacing w:line="360" w:lineRule="auto"/>
        <w:jc w:val="center"/>
        <w:rPr>
          <w:lang w:val="lt-LT"/>
        </w:rPr>
      </w:pPr>
      <w:r>
        <w:rPr>
          <w:lang w:val="lt-LT"/>
        </w:rPr>
        <w:t>III. PROJEKTO VYKDYTOJUI SKIRTŲ LĖŠŲ PANAUDOJIMAS</w:t>
      </w:r>
    </w:p>
    <w:p w14:paraId="2381C0F2" w14:textId="77777777" w:rsidR="007C5884" w:rsidRDefault="004770BB">
      <w:pPr>
        <w:rPr>
          <w:rFonts w:ascii="Times New Roman" w:hAnsi="Times New Roman"/>
          <w:sz w:val="24"/>
          <w:szCs w:val="24"/>
        </w:rPr>
      </w:pPr>
      <w:r>
        <w:rPr>
          <w:rFonts w:ascii="Times New Roman" w:hAnsi="Times New Roman"/>
          <w:sz w:val="24"/>
          <w:szCs w:val="24"/>
        </w:rPr>
        <w:t>3.1. Projekto vykdytojui skirtų lėšų panaudojimo atskleidimas:</w:t>
      </w:r>
    </w:p>
    <w:tbl>
      <w:tblPr>
        <w:tblW w:w="9724" w:type="dxa"/>
        <w:tblInd w:w="-5" w:type="dxa"/>
        <w:tblLayout w:type="fixed"/>
        <w:tblCellMar>
          <w:left w:w="10" w:type="dxa"/>
          <w:right w:w="10" w:type="dxa"/>
        </w:tblCellMar>
        <w:tblLook w:val="04A0" w:firstRow="1" w:lastRow="0" w:firstColumn="1" w:lastColumn="0" w:noHBand="0" w:noVBand="1"/>
      </w:tblPr>
      <w:tblGrid>
        <w:gridCol w:w="1051"/>
        <w:gridCol w:w="2261"/>
        <w:gridCol w:w="1183"/>
        <w:gridCol w:w="1313"/>
        <w:gridCol w:w="919"/>
        <w:gridCol w:w="999"/>
        <w:gridCol w:w="1998"/>
      </w:tblGrid>
      <w:tr w:rsidR="007C5884" w:rsidRPr="00DE3129" w14:paraId="178EE2C0" w14:textId="77777777" w:rsidTr="00DE3129">
        <w:trPr>
          <w:trHeight w:val="654"/>
        </w:trPr>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CF84" w14:textId="77777777" w:rsidR="007C5884" w:rsidRPr="00DE3129" w:rsidRDefault="00C81C30">
            <w:pPr>
              <w:jc w:val="center"/>
              <w:rPr>
                <w:rFonts w:ascii="Times New Roman" w:hAnsi="Times New Roman"/>
                <w:b/>
              </w:rPr>
            </w:pPr>
            <w:r w:rsidRPr="00DE3129">
              <w:rPr>
                <w:rFonts w:ascii="Times New Roman" w:hAnsi="Times New Roman"/>
                <w:b/>
              </w:rPr>
              <w:t xml:space="preserve">Projekto sutarties </w:t>
            </w:r>
            <w:r w:rsidRPr="00DE3129">
              <w:rPr>
                <w:rFonts w:ascii="Times New Roman" w:hAnsi="Times New Roman"/>
                <w:b/>
              </w:rPr>
              <w:lastRenderedPageBreak/>
              <w:t>s</w:t>
            </w:r>
            <w:r w:rsidR="007F53BC" w:rsidRPr="00DE3129">
              <w:rPr>
                <w:rFonts w:ascii="Times New Roman" w:hAnsi="Times New Roman"/>
                <w:b/>
              </w:rPr>
              <w:t xml:space="preserve">ąmatos </w:t>
            </w:r>
            <w:r w:rsidRPr="00DE3129">
              <w:rPr>
                <w:rFonts w:ascii="Times New Roman" w:hAnsi="Times New Roman"/>
                <w:b/>
              </w:rPr>
              <w:t>i</w:t>
            </w:r>
            <w:r w:rsidR="007F53BC" w:rsidRPr="00DE3129">
              <w:rPr>
                <w:rFonts w:ascii="Times New Roman" w:hAnsi="Times New Roman"/>
                <w:b/>
              </w:rPr>
              <w:t>šlaidų eilutės Nr.</w:t>
            </w:r>
          </w:p>
        </w:tc>
        <w:tc>
          <w:tcPr>
            <w:tcW w:w="2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CDF5C" w14:textId="288C385C" w:rsidR="007C5884" w:rsidRPr="00DE3129" w:rsidRDefault="004770BB" w:rsidP="00C81C30">
            <w:pPr>
              <w:jc w:val="center"/>
              <w:rPr>
                <w:b/>
              </w:rPr>
            </w:pPr>
            <w:r w:rsidRPr="00DE3129">
              <w:rPr>
                <w:rFonts w:ascii="Times New Roman" w:hAnsi="Times New Roman"/>
                <w:b/>
              </w:rPr>
              <w:lastRenderedPageBreak/>
              <w:t xml:space="preserve">Išlaidų pavadinimas (pagal </w:t>
            </w:r>
            <w:r w:rsidR="00DE3129" w:rsidRPr="00DE3129">
              <w:rPr>
                <w:rFonts w:ascii="Times New Roman" w:hAnsi="Times New Roman"/>
                <w:b/>
              </w:rPr>
              <w:t xml:space="preserve">Projekto </w:t>
            </w:r>
            <w:r w:rsidR="00DE3129" w:rsidRPr="00DE3129">
              <w:rPr>
                <w:rFonts w:ascii="Times New Roman" w:hAnsi="Times New Roman"/>
                <w:b/>
              </w:rPr>
              <w:lastRenderedPageBreak/>
              <w:t xml:space="preserve">sutarties sąmatoje </w:t>
            </w:r>
            <w:r w:rsidR="00DE3129">
              <w:rPr>
                <w:rFonts w:ascii="Times New Roman" w:hAnsi="Times New Roman"/>
                <w:b/>
              </w:rPr>
              <w:t xml:space="preserve">nurodytus </w:t>
            </w:r>
            <w:r w:rsidRPr="00DE3129">
              <w:rPr>
                <w:rFonts w:ascii="Times New Roman" w:hAnsi="Times New Roman"/>
                <w:b/>
              </w:rPr>
              <w:t>straipsnius ir eilutes)</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8F2E" w14:textId="77777777" w:rsidR="007C5884" w:rsidRPr="00DE3129" w:rsidRDefault="004770BB">
            <w:pPr>
              <w:jc w:val="center"/>
              <w:rPr>
                <w:rFonts w:ascii="Times New Roman" w:hAnsi="Times New Roman"/>
                <w:b/>
              </w:rPr>
            </w:pPr>
            <w:r w:rsidRPr="00DE3129">
              <w:rPr>
                <w:rFonts w:ascii="Times New Roman" w:hAnsi="Times New Roman"/>
                <w:b/>
              </w:rPr>
              <w:lastRenderedPageBreak/>
              <w:t xml:space="preserve">Skirta lėšų </w:t>
            </w:r>
            <w:r w:rsidRPr="00DE3129">
              <w:rPr>
                <w:rFonts w:ascii="Times New Roman" w:hAnsi="Times New Roman"/>
                <w:b/>
              </w:rPr>
              <w:lastRenderedPageBreak/>
              <w:t xml:space="preserve">suma, EUR </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ED1D9" w14:textId="77777777" w:rsidR="007C5884" w:rsidRPr="00DE3129" w:rsidRDefault="004770BB">
            <w:pPr>
              <w:jc w:val="center"/>
              <w:rPr>
                <w:rFonts w:ascii="Times New Roman" w:hAnsi="Times New Roman"/>
                <w:b/>
              </w:rPr>
            </w:pPr>
            <w:r w:rsidRPr="00DE3129">
              <w:rPr>
                <w:rFonts w:ascii="Times New Roman" w:hAnsi="Times New Roman"/>
                <w:b/>
              </w:rPr>
              <w:lastRenderedPageBreak/>
              <w:t xml:space="preserve">Projekto vykdytojo </w:t>
            </w:r>
            <w:r w:rsidRPr="00DE3129">
              <w:rPr>
                <w:rFonts w:ascii="Times New Roman" w:hAnsi="Times New Roman"/>
                <w:b/>
              </w:rPr>
              <w:lastRenderedPageBreak/>
              <w:t>panaudotų lėšų suma</w:t>
            </w:r>
            <w:r w:rsidR="005D0083" w:rsidRPr="00DE3129">
              <w:rPr>
                <w:rFonts w:ascii="Times New Roman" w:hAnsi="Times New Roman"/>
                <w:b/>
              </w:rPr>
              <w:t>, EUR</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52829" w14:textId="77777777" w:rsidR="007C5884" w:rsidRPr="00DE3129" w:rsidRDefault="004770BB">
            <w:pPr>
              <w:jc w:val="center"/>
              <w:rPr>
                <w:rFonts w:ascii="Times New Roman" w:hAnsi="Times New Roman"/>
                <w:b/>
              </w:rPr>
            </w:pPr>
            <w:r w:rsidRPr="00DE3129">
              <w:rPr>
                <w:rFonts w:ascii="Times New Roman" w:hAnsi="Times New Roman"/>
                <w:b/>
              </w:rPr>
              <w:lastRenderedPageBreak/>
              <w:t>Nukrypimas nuo skirtos sumos</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5475" w14:textId="77777777" w:rsidR="007C5884" w:rsidRPr="00DE3129" w:rsidRDefault="004770BB">
            <w:pPr>
              <w:jc w:val="center"/>
              <w:rPr>
                <w:rFonts w:ascii="Times New Roman" w:hAnsi="Times New Roman"/>
                <w:b/>
              </w:rPr>
            </w:pPr>
            <w:r w:rsidRPr="00DE3129">
              <w:rPr>
                <w:rFonts w:ascii="Times New Roman" w:hAnsi="Times New Roman"/>
                <w:b/>
              </w:rPr>
              <w:t xml:space="preserve">Audito metu nustatytas  </w:t>
            </w:r>
            <w:r w:rsidRPr="00DE3129">
              <w:rPr>
                <w:rFonts w:ascii="Times New Roman" w:hAnsi="Times New Roman"/>
                <w:b/>
              </w:rPr>
              <w:lastRenderedPageBreak/>
              <w:t>nepagrįstas lėšų panaudojimas,  EUR*</w:t>
            </w:r>
          </w:p>
        </w:tc>
      </w:tr>
      <w:tr w:rsidR="007C5884" w14:paraId="00D0ECEB" w14:textId="77777777" w:rsidTr="00DE3129">
        <w:trPr>
          <w:trHeight w:val="984"/>
        </w:trPr>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95D9" w14:textId="77777777" w:rsidR="007C5884" w:rsidRDefault="007C5884">
            <w:pPr>
              <w:rPr>
                <w:rFonts w:ascii="Times New Roman" w:hAnsi="Times New Roman"/>
                <w:sz w:val="24"/>
                <w:szCs w:val="24"/>
              </w:rPr>
            </w:pP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8537" w14:textId="77777777" w:rsidR="007C5884" w:rsidRDefault="007C5884">
            <w:pPr>
              <w:rPr>
                <w:rFonts w:ascii="Times New Roman" w:hAnsi="Times New Roman"/>
                <w:sz w:val="24"/>
                <w:szCs w:val="24"/>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7196" w14:textId="77777777" w:rsidR="007C5884" w:rsidRDefault="007C5884">
            <w:pPr>
              <w:rPr>
                <w:rFonts w:ascii="Times New Roman" w:hAnsi="Times New Roman"/>
                <w:sz w:val="24"/>
                <w:szCs w:val="24"/>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62D4" w14:textId="77777777" w:rsidR="007C5884" w:rsidRDefault="007C5884">
            <w:pPr>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48F6" w14:textId="77777777" w:rsidR="007C5884" w:rsidRDefault="007C5884">
            <w:pPr>
              <w:jc w:val="center"/>
              <w:rPr>
                <w:rFonts w:ascii="Times New Roman" w:hAnsi="Times New Roman"/>
                <w:b/>
                <w:sz w:val="24"/>
                <w:szCs w:val="24"/>
              </w:rPr>
            </w:pPr>
          </w:p>
          <w:p w14:paraId="4BC2FF6D" w14:textId="77777777" w:rsidR="007C5884" w:rsidRDefault="004770BB">
            <w:pPr>
              <w:jc w:val="center"/>
              <w:rPr>
                <w:rFonts w:ascii="Times New Roman" w:hAnsi="Times New Roman"/>
                <w:b/>
                <w:sz w:val="24"/>
                <w:szCs w:val="24"/>
              </w:rPr>
            </w:pPr>
            <w:r>
              <w:rPr>
                <w:rFonts w:ascii="Times New Roman" w:hAnsi="Times New Roman"/>
                <w:b/>
                <w:sz w:val="24"/>
                <w:szCs w:val="24"/>
              </w:rPr>
              <w:t xml:space="preserve"> Suma, EUR</w:t>
            </w:r>
          </w:p>
          <w:p w14:paraId="12CDCE65" w14:textId="77777777" w:rsidR="007C5884" w:rsidRDefault="007C5884">
            <w:pPr>
              <w:jc w:val="center"/>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AB57" w14:textId="77777777" w:rsidR="007C5884" w:rsidRDefault="004770BB">
            <w:pPr>
              <w:jc w:val="center"/>
              <w:rPr>
                <w:rFonts w:ascii="Times New Roman" w:hAnsi="Times New Roman"/>
                <w:b/>
                <w:sz w:val="24"/>
                <w:szCs w:val="24"/>
              </w:rPr>
            </w:pPr>
            <w:r>
              <w:rPr>
                <w:rFonts w:ascii="Times New Roman" w:hAnsi="Times New Roman"/>
                <w:b/>
                <w:sz w:val="24"/>
                <w:szCs w:val="24"/>
              </w:rPr>
              <w:t>Procentais</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20B6" w14:textId="77777777" w:rsidR="007C5884" w:rsidRDefault="007C5884">
            <w:pPr>
              <w:rPr>
                <w:rFonts w:ascii="Times New Roman" w:hAnsi="Times New Roman"/>
                <w:sz w:val="24"/>
                <w:szCs w:val="24"/>
              </w:rPr>
            </w:pPr>
          </w:p>
        </w:tc>
      </w:tr>
      <w:tr w:rsidR="007C5884" w14:paraId="245F75D0"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9E27" w14:textId="77777777" w:rsidR="007C5884" w:rsidRDefault="004770BB">
            <w:pPr>
              <w:rPr>
                <w:rFonts w:ascii="Times New Roman" w:hAnsi="Times New Roman"/>
                <w:sz w:val="24"/>
                <w:szCs w:val="24"/>
              </w:rPr>
            </w:pPr>
            <w:r>
              <w:rPr>
                <w:rFonts w:ascii="Times New Roman" w:hAnsi="Times New Roman"/>
                <w:sz w:val="24"/>
                <w:szCs w:val="24"/>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3383" w14:textId="77777777" w:rsidR="007C5884" w:rsidRDefault="007C5884">
            <w:pPr>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D266" w14:textId="77777777" w:rsidR="007C5884" w:rsidRDefault="007C5884">
            <w:pPr>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7A88" w14:textId="77777777" w:rsidR="007C5884" w:rsidRDefault="007C5884">
            <w:pPr>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8754" w14:textId="77777777" w:rsidR="007C5884" w:rsidRDefault="007C5884">
            <w:pP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65C7" w14:textId="77777777" w:rsidR="007C5884" w:rsidRDefault="007C5884">
            <w:pPr>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48F9" w14:textId="77777777" w:rsidR="007C5884" w:rsidRDefault="007C5884">
            <w:pPr>
              <w:rPr>
                <w:rFonts w:ascii="Times New Roman" w:hAnsi="Times New Roman"/>
                <w:sz w:val="24"/>
                <w:szCs w:val="24"/>
              </w:rPr>
            </w:pPr>
          </w:p>
        </w:tc>
      </w:tr>
      <w:tr w:rsidR="007C5884" w14:paraId="79836FB8"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820D" w14:textId="77777777" w:rsidR="007C5884" w:rsidRDefault="004770BB">
            <w:pPr>
              <w:rPr>
                <w:rFonts w:ascii="Times New Roman" w:hAnsi="Times New Roman"/>
                <w:sz w:val="24"/>
                <w:szCs w:val="24"/>
              </w:rPr>
            </w:pPr>
            <w:r>
              <w:rPr>
                <w:rFonts w:ascii="Times New Roman" w:hAnsi="Times New Roman"/>
                <w:sz w:val="24"/>
                <w:szCs w:val="24"/>
              </w:rPr>
              <w:t>2.</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3697" w14:textId="77777777" w:rsidR="007C5884" w:rsidRDefault="007C5884">
            <w:pPr>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2115" w14:textId="77777777" w:rsidR="007C5884" w:rsidRDefault="007C5884">
            <w:pPr>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27DB" w14:textId="77777777" w:rsidR="007C5884" w:rsidRDefault="007C5884">
            <w:pPr>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AE89" w14:textId="77777777" w:rsidR="007C5884" w:rsidRDefault="007C5884">
            <w:pP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9D88" w14:textId="77777777" w:rsidR="007C5884" w:rsidRDefault="007C5884">
            <w:pPr>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2320" w14:textId="77777777" w:rsidR="007C5884" w:rsidRDefault="007C5884">
            <w:pPr>
              <w:rPr>
                <w:rFonts w:ascii="Times New Roman" w:hAnsi="Times New Roman"/>
                <w:sz w:val="24"/>
                <w:szCs w:val="24"/>
              </w:rPr>
            </w:pPr>
          </w:p>
        </w:tc>
      </w:tr>
      <w:tr w:rsidR="007C5884" w14:paraId="31AF15AA"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D1AA" w14:textId="77777777" w:rsidR="007C5884" w:rsidRDefault="007C5884">
            <w:pPr>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4F49" w14:textId="77777777" w:rsidR="007C5884" w:rsidRDefault="004770BB">
            <w:pPr>
              <w:jc w:val="right"/>
              <w:rPr>
                <w:rFonts w:ascii="Times New Roman" w:hAnsi="Times New Roman"/>
                <w:sz w:val="24"/>
                <w:szCs w:val="24"/>
              </w:rPr>
            </w:pPr>
            <w:r>
              <w:rPr>
                <w:rFonts w:ascii="Times New Roman" w:hAnsi="Times New Roman"/>
                <w:sz w:val="24"/>
                <w:szCs w:val="24"/>
              </w:rPr>
              <w:t>Iš viso:</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65E7" w14:textId="77777777" w:rsidR="007C5884" w:rsidRDefault="007C5884">
            <w:pPr>
              <w:rPr>
                <w:rFonts w:ascii="Times New Roman" w:hAnsi="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4C93" w14:textId="77777777" w:rsidR="007C5884" w:rsidRDefault="007C5884">
            <w:pPr>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6E69" w14:textId="77777777" w:rsidR="007C5884" w:rsidRDefault="007C5884">
            <w:pP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35ECD" w14:textId="77777777" w:rsidR="007C5884" w:rsidRDefault="007C5884">
            <w:pPr>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34" w14:textId="77777777" w:rsidR="007C5884" w:rsidRDefault="007C5884">
            <w:pPr>
              <w:rPr>
                <w:rFonts w:ascii="Times New Roman" w:hAnsi="Times New Roman"/>
                <w:sz w:val="24"/>
                <w:szCs w:val="24"/>
              </w:rPr>
            </w:pPr>
          </w:p>
        </w:tc>
      </w:tr>
    </w:tbl>
    <w:p w14:paraId="24DEED41" w14:textId="77777777" w:rsidR="007C5884" w:rsidRDefault="007C5884">
      <w:pPr>
        <w:rPr>
          <w:rFonts w:ascii="Times New Roman" w:hAnsi="Times New Roman"/>
          <w:sz w:val="24"/>
          <w:szCs w:val="24"/>
        </w:rPr>
      </w:pPr>
    </w:p>
    <w:p w14:paraId="1740AFEE" w14:textId="77777777" w:rsidR="007C5884" w:rsidRDefault="004770BB">
      <w:pPr>
        <w:jc w:val="both"/>
      </w:pPr>
      <w:r>
        <w:rPr>
          <w:rFonts w:ascii="Times New Roman" w:hAnsi="Times New Roman"/>
          <w:b/>
          <w:i/>
          <w:sz w:val="24"/>
          <w:szCs w:val="24"/>
        </w:rPr>
        <w:t>Jeigu audito metu nebuvo nustatyta netinkamai panaudotų lėšų:</w:t>
      </w:r>
    </w:p>
    <w:p w14:paraId="27AA04B8" w14:textId="77777777" w:rsidR="007C5884" w:rsidRDefault="004770BB">
      <w:pPr>
        <w:ind w:firstLine="1134"/>
        <w:jc w:val="both"/>
      </w:pPr>
      <w:r>
        <w:rPr>
          <w:rFonts w:ascii="Times New Roman" w:hAnsi="Times New Roman"/>
          <w:sz w:val="24"/>
          <w:szCs w:val="24"/>
        </w:rPr>
        <w:t xml:space="preserve"> Patikrinimui pateikti išlaidas pagrindžiantys dokumentai rodo, kad visos Projekto vykdytojo ataskaitos visais reikšmingais atžvilgiais yra parengtos </w:t>
      </w:r>
      <w:r>
        <w:rPr>
          <w:rFonts w:ascii="Times New Roman" w:hAnsi="Times New Roman"/>
          <w:iCs/>
          <w:sz w:val="24"/>
          <w:szCs w:val="24"/>
        </w:rPr>
        <w:t xml:space="preserve">pagal </w:t>
      </w:r>
      <w:r>
        <w:rPr>
          <w:rFonts w:ascii="Times New Roman" w:hAnsi="Times New Roman"/>
          <w:sz w:val="24"/>
          <w:szCs w:val="24"/>
        </w:rPr>
        <w:t>Sutarties sąlygas ir T</w:t>
      </w:r>
      <w:r>
        <w:rPr>
          <w:rFonts w:ascii="Times New Roman" w:hAnsi="Times New Roman"/>
          <w:spacing w:val="1"/>
          <w:sz w:val="24"/>
          <w:szCs w:val="24"/>
        </w:rPr>
        <w:t xml:space="preserve">aisykles </w:t>
      </w:r>
      <w:r>
        <w:rPr>
          <w:rFonts w:ascii="Times New Roman" w:hAnsi="Times New Roman"/>
          <w:sz w:val="24"/>
          <w:szCs w:val="24"/>
        </w:rPr>
        <w:t>bei tikrai ir teisingai parodo finansinius projekto rezultatus.</w:t>
      </w:r>
    </w:p>
    <w:p w14:paraId="4083D6B8" w14:textId="77777777" w:rsidR="007C5884" w:rsidRDefault="004770BB">
      <w:pPr>
        <w:jc w:val="both"/>
      </w:pPr>
      <w:r>
        <w:rPr>
          <w:rFonts w:ascii="Times New Roman" w:hAnsi="Times New Roman"/>
          <w:sz w:val="24"/>
          <w:szCs w:val="24"/>
        </w:rPr>
        <w:t>*</w:t>
      </w:r>
      <w:r>
        <w:rPr>
          <w:rFonts w:ascii="Times New Roman" w:hAnsi="Times New Roman"/>
          <w:b/>
          <w:i/>
          <w:sz w:val="24"/>
          <w:szCs w:val="24"/>
        </w:rPr>
        <w:t>Jeigu audito metu buvo nustatyta nepagrįstai panaudotų lėšų</w:t>
      </w:r>
      <w:r>
        <w:rPr>
          <w:rFonts w:ascii="Times New Roman" w:hAnsi="Times New Roman"/>
          <w:sz w:val="24"/>
          <w:szCs w:val="24"/>
        </w:rPr>
        <w:t>, pagrindžiama, kodėl, auditoriaus nuomone, jos panaudotos netinkamai, pagal kiekvieną išlaidų straipsnį</w:t>
      </w:r>
      <w:r w:rsidR="009A436C">
        <w:rPr>
          <w:rFonts w:ascii="Times New Roman" w:hAnsi="Times New Roman"/>
          <w:sz w:val="24"/>
          <w:szCs w:val="24"/>
        </w:rPr>
        <w:t xml:space="preserve"> ir eilutę</w:t>
      </w:r>
      <w:r>
        <w:rPr>
          <w:rFonts w:ascii="Times New Roman" w:hAnsi="Times New Roman"/>
          <w:sz w:val="24"/>
          <w:szCs w:val="24"/>
        </w:rPr>
        <w:t>.</w:t>
      </w:r>
    </w:p>
    <w:p w14:paraId="1CD11C73" w14:textId="77777777" w:rsidR="007C5884" w:rsidRDefault="004770BB">
      <w:pPr>
        <w:jc w:val="both"/>
        <w:rPr>
          <w:rFonts w:ascii="Times New Roman" w:hAnsi="Times New Roman"/>
          <w:sz w:val="24"/>
          <w:szCs w:val="24"/>
        </w:rPr>
      </w:pPr>
      <w:r>
        <w:rPr>
          <w:rFonts w:ascii="Times New Roman" w:hAnsi="Times New Roman"/>
          <w:sz w:val="24"/>
          <w:szCs w:val="24"/>
        </w:rPr>
        <w:t>3.2. Audito metu nustatytas nepagrįstas lėšų panaudojimas:</w:t>
      </w:r>
    </w:p>
    <w:tbl>
      <w:tblPr>
        <w:tblW w:w="9583" w:type="dxa"/>
        <w:tblInd w:w="108" w:type="dxa"/>
        <w:tblLayout w:type="fixed"/>
        <w:tblCellMar>
          <w:left w:w="10" w:type="dxa"/>
          <w:right w:w="10" w:type="dxa"/>
        </w:tblCellMar>
        <w:tblLook w:val="04A0" w:firstRow="1" w:lastRow="0" w:firstColumn="1" w:lastColumn="0" w:noHBand="0" w:noVBand="1"/>
      </w:tblPr>
      <w:tblGrid>
        <w:gridCol w:w="1077"/>
        <w:gridCol w:w="2336"/>
        <w:gridCol w:w="1707"/>
        <w:gridCol w:w="4463"/>
      </w:tblGrid>
      <w:tr w:rsidR="007C5884" w14:paraId="5C6554CB" w14:textId="77777777" w:rsidTr="00DE3129">
        <w:trPr>
          <w:trHeight w:val="1572"/>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D25D2" w14:textId="77777777" w:rsidR="007C5884" w:rsidRPr="00DE3129" w:rsidRDefault="00C81C30">
            <w:pPr>
              <w:jc w:val="center"/>
              <w:rPr>
                <w:rFonts w:ascii="Times New Roman" w:hAnsi="Times New Roman"/>
                <w:b/>
              </w:rPr>
            </w:pPr>
            <w:r w:rsidRPr="00DE3129">
              <w:rPr>
                <w:rFonts w:ascii="Times New Roman" w:hAnsi="Times New Roman"/>
                <w:b/>
              </w:rPr>
              <w:t>Projekto sutarties sąmatos išlaidų eilutės Nr.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0AC0D" w14:textId="53D7F895" w:rsidR="007C5884" w:rsidRPr="00DE3129" w:rsidRDefault="00C81C30">
            <w:pPr>
              <w:jc w:val="center"/>
            </w:pPr>
            <w:r w:rsidRPr="00DE3129">
              <w:rPr>
                <w:rFonts w:ascii="Times New Roman" w:hAnsi="Times New Roman"/>
                <w:b/>
              </w:rPr>
              <w:t xml:space="preserve">Išlaidų pavadinimas </w:t>
            </w:r>
            <w:r w:rsidRPr="00DE3129">
              <w:rPr>
                <w:rFonts w:ascii="Times New Roman" w:hAnsi="Times New Roman"/>
              </w:rPr>
              <w:t xml:space="preserve">(pagal </w:t>
            </w:r>
            <w:r w:rsidR="00DE3129" w:rsidRPr="00DE3129">
              <w:rPr>
                <w:rFonts w:ascii="Times New Roman" w:hAnsi="Times New Roman"/>
              </w:rPr>
              <w:t xml:space="preserve">Projekto sutarties sąmatoje </w:t>
            </w:r>
            <w:r w:rsidR="00DE3129">
              <w:rPr>
                <w:rFonts w:ascii="Times New Roman" w:hAnsi="Times New Roman"/>
              </w:rPr>
              <w:t xml:space="preserve">nurodytus </w:t>
            </w:r>
            <w:r w:rsidRPr="00DE3129">
              <w:rPr>
                <w:rFonts w:ascii="Times New Roman" w:hAnsi="Times New Roman"/>
              </w:rPr>
              <w:t>straipsnius ir eilutes)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5427E" w14:textId="77777777" w:rsidR="007C5884" w:rsidRPr="00DE3129" w:rsidRDefault="004770BB">
            <w:pPr>
              <w:jc w:val="center"/>
              <w:rPr>
                <w:rFonts w:ascii="Times New Roman" w:hAnsi="Times New Roman"/>
                <w:b/>
              </w:rPr>
            </w:pPr>
            <w:r w:rsidRPr="00DE3129">
              <w:rPr>
                <w:rFonts w:ascii="Times New Roman" w:hAnsi="Times New Roman"/>
                <w:b/>
              </w:rPr>
              <w:t>Audito metu nustatytas  nepagrįstas lėšų panaudojimas</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4B875" w14:textId="77777777" w:rsidR="007C5884" w:rsidRPr="00DE3129" w:rsidRDefault="004770BB">
            <w:pPr>
              <w:jc w:val="center"/>
            </w:pPr>
            <w:r w:rsidRPr="00DE3129">
              <w:rPr>
                <w:rFonts w:ascii="Times New Roman" w:hAnsi="Times New Roman"/>
                <w:b/>
              </w:rPr>
              <w:t>Komentaras</w:t>
            </w:r>
            <w:r w:rsidRPr="00DE3129">
              <w:rPr>
                <w:rFonts w:ascii="Times New Roman" w:hAnsi="Times New Roman"/>
                <w:vertAlign w:val="superscript"/>
              </w:rPr>
              <w:t>**</w:t>
            </w:r>
          </w:p>
        </w:tc>
      </w:tr>
      <w:tr w:rsidR="007C5884" w14:paraId="12C0BA65"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C5FD" w14:textId="77777777" w:rsidR="007C5884" w:rsidRDefault="004770BB">
            <w:pPr>
              <w:rPr>
                <w:rFonts w:ascii="Times New Roman" w:hAnsi="Times New Roman"/>
                <w:sz w:val="24"/>
                <w:szCs w:val="24"/>
              </w:rPr>
            </w:pPr>
            <w:r>
              <w:rPr>
                <w:rFonts w:ascii="Times New Roman" w:hAnsi="Times New Roman"/>
                <w:sz w:val="24"/>
                <w:szCs w:val="24"/>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575F" w14:textId="77777777" w:rsidR="007C5884" w:rsidRDefault="007C5884">
            <w:pPr>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B6E4" w14:textId="77777777" w:rsidR="007C5884" w:rsidRDefault="007C5884">
            <w:pPr>
              <w:rPr>
                <w:rFonts w:ascii="Times New Roman" w:hAnsi="Times New Roman"/>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51E0" w14:textId="77777777" w:rsidR="007C5884" w:rsidRDefault="007C5884">
            <w:pPr>
              <w:rPr>
                <w:rFonts w:ascii="Times New Roman" w:hAnsi="Times New Roman"/>
                <w:sz w:val="24"/>
                <w:szCs w:val="24"/>
              </w:rPr>
            </w:pPr>
          </w:p>
        </w:tc>
      </w:tr>
      <w:tr w:rsidR="007C5884" w14:paraId="36127F29"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7B21" w14:textId="77777777" w:rsidR="007C5884" w:rsidRDefault="004770BB">
            <w:pPr>
              <w:rPr>
                <w:rFonts w:ascii="Times New Roman" w:hAnsi="Times New Roman"/>
                <w:sz w:val="24"/>
                <w:szCs w:val="24"/>
              </w:rPr>
            </w:pPr>
            <w:r>
              <w:rPr>
                <w:rFonts w:ascii="Times New Roman" w:hAnsi="Times New Roman"/>
                <w:sz w:val="24"/>
                <w:szCs w:val="24"/>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4A92" w14:textId="77777777" w:rsidR="007C5884" w:rsidRDefault="007C5884">
            <w:pPr>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BBFA" w14:textId="77777777" w:rsidR="007C5884" w:rsidRDefault="007C5884">
            <w:pPr>
              <w:rPr>
                <w:rFonts w:ascii="Times New Roman" w:hAnsi="Times New Roman"/>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1FBE" w14:textId="77777777" w:rsidR="007C5884" w:rsidRDefault="007C5884">
            <w:pPr>
              <w:rPr>
                <w:rFonts w:ascii="Times New Roman" w:hAnsi="Times New Roman"/>
                <w:sz w:val="24"/>
                <w:szCs w:val="24"/>
              </w:rPr>
            </w:pPr>
          </w:p>
        </w:tc>
      </w:tr>
      <w:tr w:rsidR="007C5884" w14:paraId="3D966617"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1824" w14:textId="77777777" w:rsidR="007C5884" w:rsidRDefault="007C5884">
            <w:pPr>
              <w:rPr>
                <w:rFonts w:ascii="Times New Roman" w:hAnsi="Times New Roman"/>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2287" w14:textId="77777777" w:rsidR="007C5884" w:rsidRDefault="007C5884">
            <w:pPr>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5BD9" w14:textId="77777777" w:rsidR="007C5884" w:rsidRDefault="007C5884">
            <w:pPr>
              <w:rPr>
                <w:rFonts w:ascii="Times New Roman" w:hAnsi="Times New Roman"/>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86A0" w14:textId="77777777" w:rsidR="007C5884" w:rsidRDefault="007C5884">
            <w:pPr>
              <w:rPr>
                <w:rFonts w:ascii="Times New Roman" w:hAnsi="Times New Roman"/>
                <w:sz w:val="24"/>
                <w:szCs w:val="24"/>
              </w:rPr>
            </w:pPr>
          </w:p>
        </w:tc>
      </w:tr>
    </w:tbl>
    <w:p w14:paraId="4DD76283" w14:textId="77777777" w:rsidR="007C5884" w:rsidRDefault="004770BB">
      <w:pPr>
        <w:jc w:val="both"/>
      </w:pPr>
      <w:r>
        <w:rPr>
          <w:rFonts w:ascii="Times New Roman" w:hAnsi="Times New Roman"/>
          <w:sz w:val="24"/>
          <w:szCs w:val="24"/>
          <w:vertAlign w:val="superscript"/>
        </w:rPr>
        <w:t>**</w:t>
      </w:r>
      <w:r>
        <w:rPr>
          <w:rFonts w:ascii="Times New Roman" w:hAnsi="Times New Roman"/>
          <w:b/>
          <w:i/>
          <w:sz w:val="24"/>
          <w:szCs w:val="24"/>
        </w:rPr>
        <w:t>Šioje skiltyje įrašoma, kokio pagrindžiančio dokumento trūksta, ir kiti neatitikimai</w:t>
      </w:r>
      <w:r w:rsidR="005D0083">
        <w:rPr>
          <w:rFonts w:ascii="Times New Roman" w:hAnsi="Times New Roman"/>
          <w:b/>
          <w:i/>
          <w:sz w:val="24"/>
          <w:szCs w:val="24"/>
        </w:rPr>
        <w:t xml:space="preserve">, dėl kurių išlaidos pripažintos </w:t>
      </w:r>
      <w:r w:rsidR="00F36DE4">
        <w:rPr>
          <w:rFonts w:ascii="Times New Roman" w:hAnsi="Times New Roman"/>
          <w:b/>
          <w:i/>
          <w:sz w:val="24"/>
          <w:szCs w:val="24"/>
        </w:rPr>
        <w:t>n</w:t>
      </w:r>
      <w:r w:rsidR="005D0083">
        <w:rPr>
          <w:rFonts w:ascii="Times New Roman" w:hAnsi="Times New Roman"/>
          <w:b/>
          <w:i/>
          <w:sz w:val="24"/>
          <w:szCs w:val="24"/>
        </w:rPr>
        <w:t>etinkamomis</w:t>
      </w:r>
      <w:r>
        <w:rPr>
          <w:rFonts w:ascii="Times New Roman" w:hAnsi="Times New Roman"/>
          <w:b/>
          <w:i/>
          <w:sz w:val="24"/>
          <w:szCs w:val="24"/>
        </w:rPr>
        <w:t>.</w:t>
      </w:r>
    </w:p>
    <w:p w14:paraId="5AEB137B" w14:textId="77777777" w:rsidR="007C5884" w:rsidRDefault="007C5884">
      <w:pPr>
        <w:rPr>
          <w:rFonts w:ascii="Times New Roman" w:hAnsi="Times New Roman"/>
          <w:sz w:val="24"/>
          <w:szCs w:val="24"/>
        </w:rPr>
      </w:pPr>
    </w:p>
    <w:p w14:paraId="07573200" w14:textId="77777777" w:rsidR="007C5884" w:rsidRDefault="004770BB">
      <w:pPr>
        <w:spacing w:line="360" w:lineRule="auto"/>
        <w:jc w:val="center"/>
        <w:rPr>
          <w:rFonts w:ascii="Times New Roman" w:hAnsi="Times New Roman"/>
          <w:b/>
          <w:sz w:val="24"/>
          <w:szCs w:val="24"/>
        </w:rPr>
      </w:pPr>
      <w:r>
        <w:rPr>
          <w:rFonts w:ascii="Times New Roman" w:hAnsi="Times New Roman"/>
          <w:b/>
          <w:sz w:val="24"/>
          <w:szCs w:val="24"/>
        </w:rPr>
        <w:t>IV. VIEŠIEJI PIRKIMAI</w:t>
      </w:r>
    </w:p>
    <w:p w14:paraId="3725D516" w14:textId="77777777" w:rsidR="007C5884" w:rsidRDefault="004770BB">
      <w:pPr>
        <w:ind w:firstLine="1134"/>
        <w:jc w:val="both"/>
      </w:pPr>
      <w:r>
        <w:rPr>
          <w:rFonts w:ascii="Times New Roman" w:hAnsi="Times New Roman"/>
          <w:sz w:val="24"/>
          <w:szCs w:val="24"/>
        </w:rPr>
        <w:t xml:space="preserve">Projekto vykdytojas, kuris yra perkančioji organizacija, perkant prekes ir paslaugas už valstybės </w:t>
      </w:r>
      <w:r>
        <w:rPr>
          <w:rFonts w:ascii="Times New Roman" w:hAnsi="Times New Roman"/>
          <w:spacing w:val="1"/>
          <w:sz w:val="24"/>
          <w:szCs w:val="24"/>
        </w:rPr>
        <w:t xml:space="preserve">biudžeto lėšas, </w:t>
      </w:r>
      <w:r>
        <w:rPr>
          <w:rFonts w:ascii="Times New Roman" w:hAnsi="Times New Roman"/>
          <w:b/>
          <w:i/>
          <w:spacing w:val="1"/>
          <w:sz w:val="24"/>
          <w:szCs w:val="24"/>
        </w:rPr>
        <w:t>taikė / netaikė</w:t>
      </w:r>
      <w:r w:rsidR="00C81C30">
        <w:rPr>
          <w:rFonts w:ascii="Times New Roman" w:hAnsi="Times New Roman"/>
          <w:b/>
          <w:i/>
          <w:spacing w:val="1"/>
          <w:sz w:val="24"/>
          <w:szCs w:val="24"/>
        </w:rPr>
        <w:t xml:space="preserve"> </w:t>
      </w:r>
      <w:r>
        <w:rPr>
          <w:rFonts w:ascii="Times New Roman" w:hAnsi="Times New Roman"/>
          <w:sz w:val="24"/>
          <w:szCs w:val="24"/>
        </w:rPr>
        <w:t>viešųjų pirkimų procedūras.</w:t>
      </w:r>
    </w:p>
    <w:p w14:paraId="416C717A" w14:textId="77777777" w:rsidR="007C5884" w:rsidRDefault="004770BB">
      <w:pPr>
        <w:ind w:firstLine="1134"/>
        <w:jc w:val="both"/>
        <w:rPr>
          <w:rFonts w:ascii="Times New Roman" w:hAnsi="Times New Roman"/>
          <w:sz w:val="24"/>
          <w:szCs w:val="24"/>
        </w:rPr>
      </w:pPr>
      <w:r>
        <w:rPr>
          <w:rFonts w:ascii="Times New Roman" w:hAnsi="Times New Roman"/>
          <w:sz w:val="24"/>
          <w:szCs w:val="24"/>
        </w:rPr>
        <w:t>Mes neatlikome jokių papildomų procedūrų dėl viešųjų pirkimų procedūrų tinkamumo ir atitikimo LR viešųjų pirkimų įstatymui įvertinimo.</w:t>
      </w:r>
    </w:p>
    <w:p w14:paraId="784A2FE8" w14:textId="5E8B17A2" w:rsidR="007C5884" w:rsidRDefault="007C5884">
      <w:pPr>
        <w:spacing w:line="360" w:lineRule="auto"/>
        <w:jc w:val="center"/>
        <w:rPr>
          <w:rFonts w:ascii="Times New Roman" w:hAnsi="Times New Roman"/>
          <w:b/>
          <w:bCs/>
          <w:sz w:val="24"/>
          <w:szCs w:val="24"/>
        </w:rPr>
      </w:pPr>
    </w:p>
    <w:p w14:paraId="19168B0E" w14:textId="77777777" w:rsidR="00C64A95" w:rsidRDefault="00C64A95">
      <w:pPr>
        <w:spacing w:line="360" w:lineRule="auto"/>
        <w:jc w:val="center"/>
        <w:rPr>
          <w:rFonts w:ascii="Times New Roman" w:hAnsi="Times New Roman"/>
          <w:b/>
          <w:bCs/>
          <w:sz w:val="24"/>
          <w:szCs w:val="24"/>
        </w:rPr>
      </w:pPr>
    </w:p>
    <w:p w14:paraId="511CC846" w14:textId="77777777" w:rsidR="007C5884" w:rsidRDefault="004770BB">
      <w:pPr>
        <w:spacing w:line="360" w:lineRule="auto"/>
        <w:jc w:val="center"/>
        <w:rPr>
          <w:rFonts w:ascii="Times New Roman" w:hAnsi="Times New Roman"/>
          <w:b/>
          <w:bCs/>
          <w:sz w:val="24"/>
          <w:szCs w:val="24"/>
        </w:rPr>
      </w:pPr>
      <w:r>
        <w:rPr>
          <w:rFonts w:ascii="Times New Roman" w:hAnsi="Times New Roman"/>
          <w:b/>
          <w:bCs/>
          <w:sz w:val="24"/>
          <w:szCs w:val="24"/>
        </w:rPr>
        <w:lastRenderedPageBreak/>
        <w:t>V. AUDITORIAUS IŠVADOS MODIFIKAVIMO PRIEŽASČIŲ APRAŠYMAS</w:t>
      </w:r>
    </w:p>
    <w:p w14:paraId="583BFBF9" w14:textId="77777777" w:rsidR="007C5884" w:rsidRDefault="004770BB">
      <w:pPr>
        <w:spacing w:after="120"/>
        <w:jc w:val="both"/>
        <w:rPr>
          <w:rFonts w:ascii="Times New Roman" w:hAnsi="Times New Roman"/>
          <w:sz w:val="24"/>
          <w:szCs w:val="24"/>
        </w:rPr>
      </w:pPr>
      <w:r>
        <w:rPr>
          <w:rFonts w:ascii="Times New Roman" w:hAnsi="Times New Roman"/>
          <w:sz w:val="24"/>
          <w:szCs w:val="24"/>
        </w:rPr>
        <w:t>_____________________________ nepriklausomo auditoriaus išvadoje pareiškėme</w:t>
      </w:r>
      <w:r>
        <w:rPr>
          <w:rFonts w:ascii="Times New Roman" w:hAnsi="Times New Roman"/>
          <w:sz w:val="24"/>
          <w:szCs w:val="24"/>
        </w:rPr>
        <w:br/>
        <w:t>(</w:t>
      </w:r>
      <w:r w:rsidRPr="006F12C2">
        <w:rPr>
          <w:rFonts w:ascii="Times New Roman" w:hAnsi="Times New Roman"/>
          <w:sz w:val="20"/>
          <w:szCs w:val="20"/>
        </w:rPr>
        <w:t>nepriklausomo auditoriaus išvados data</w:t>
      </w:r>
      <w:r>
        <w:rPr>
          <w:rFonts w:ascii="Times New Roman" w:hAnsi="Times New Roman"/>
          <w:sz w:val="24"/>
          <w:szCs w:val="24"/>
        </w:rPr>
        <w:t>)</w:t>
      </w:r>
    </w:p>
    <w:p w14:paraId="103E516F" w14:textId="77777777" w:rsidR="007C5884" w:rsidRDefault="004770BB">
      <w:pPr>
        <w:spacing w:after="120"/>
        <w:jc w:val="both"/>
        <w:rPr>
          <w:rFonts w:ascii="Times New Roman" w:hAnsi="Times New Roman"/>
          <w:sz w:val="24"/>
          <w:szCs w:val="24"/>
        </w:rPr>
      </w:pPr>
      <w:r>
        <w:rPr>
          <w:rFonts w:ascii="Times New Roman" w:hAnsi="Times New Roman"/>
          <w:sz w:val="24"/>
          <w:szCs w:val="24"/>
        </w:rPr>
        <w:t xml:space="preserve">_____________________________ nuomonę apie valstybės biudžeto lėšų, kurias skyrė </w:t>
      </w:r>
      <w:r w:rsidR="00C81C30">
        <w:rPr>
          <w:rFonts w:ascii="Times New Roman" w:hAnsi="Times New Roman"/>
          <w:sz w:val="24"/>
          <w:szCs w:val="24"/>
        </w:rPr>
        <w:t>LKC</w:t>
      </w:r>
      <w:r>
        <w:rPr>
          <w:rFonts w:ascii="Times New Roman" w:hAnsi="Times New Roman"/>
          <w:sz w:val="24"/>
          <w:szCs w:val="24"/>
        </w:rPr>
        <w:br/>
        <w:t xml:space="preserve"> (</w:t>
      </w:r>
      <w:r w:rsidRPr="006F12C2">
        <w:rPr>
          <w:rFonts w:ascii="Times New Roman" w:hAnsi="Times New Roman"/>
          <w:sz w:val="20"/>
          <w:szCs w:val="20"/>
        </w:rPr>
        <w:t>nepriklausomo auditoriaus išvados tipas</w:t>
      </w:r>
      <w:r>
        <w:rPr>
          <w:rFonts w:ascii="Times New Roman" w:hAnsi="Times New Roman"/>
          <w:sz w:val="24"/>
          <w:szCs w:val="24"/>
        </w:rPr>
        <w:t>)</w:t>
      </w:r>
    </w:p>
    <w:p w14:paraId="41C6B7DC" w14:textId="77777777" w:rsidR="007C5884" w:rsidRDefault="004770BB">
      <w:pPr>
        <w:jc w:val="both"/>
      </w:pPr>
      <w:r>
        <w:rPr>
          <w:rFonts w:ascii="Times New Roman" w:hAnsi="Times New Roman"/>
          <w:sz w:val="24"/>
          <w:szCs w:val="24"/>
        </w:rPr>
        <w:t>Projekto vykdytojo Projektui, panaudojimo atitikimą Projekto sutarties, jos priedų ir papildymų sąlygoms, T</w:t>
      </w:r>
      <w:r>
        <w:rPr>
          <w:rFonts w:ascii="Times New Roman" w:hAnsi="Times New Roman"/>
          <w:spacing w:val="1"/>
          <w:sz w:val="24"/>
          <w:szCs w:val="24"/>
        </w:rPr>
        <w:t>aisyklėms</w:t>
      </w:r>
      <w:r>
        <w:rPr>
          <w:rFonts w:ascii="Times New Roman" w:hAnsi="Times New Roman"/>
          <w:sz w:val="24"/>
          <w:szCs w:val="24"/>
        </w:rPr>
        <w:t>, Lietuvos Respublikoje galiojantiems teisės aktams, reglamentuojantiems buhalterinę apskaitą.</w:t>
      </w:r>
    </w:p>
    <w:p w14:paraId="7F885706" w14:textId="692CD7AE" w:rsidR="007C5884" w:rsidRDefault="009D58FB">
      <w:pPr>
        <w:pStyle w:val="BodyTextIndent2"/>
        <w:spacing w:line="240" w:lineRule="auto"/>
        <w:ind w:firstLine="720"/>
      </w:pPr>
      <w:r>
        <w:rPr>
          <w:rFonts w:ascii="Times New Roman" w:hAnsi="Times New Roman"/>
          <w:noProof/>
          <w:sz w:val="24"/>
          <w:szCs w:val="24"/>
          <w:lang w:eastAsia="lt-LT"/>
        </w:rPr>
        <w:pict w14:anchorId="5E06FFB9">
          <v:shapetype id="_x0000_t202" coordsize="21600,21600" o:spt="202" path="m,l,21600r21600,l21600,xe">
            <v:stroke joinstyle="miter"/>
            <v:path gradientshapeok="t" o:connecttype="rect"/>
          </v:shapetype>
          <v:shape id="Text Box 2" o:spid="_x0000_s1026" type="#_x0000_t202" style="position:absolute;left:0;text-align:left;margin-left:3pt;margin-top:77.15pt;width:474.3pt;height:85.7pt;z-index:25165926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" strokeweight=".26467mm">
            <v:textbox>
              <w:txbxContent>
                <w:p w14:paraId="7409B0CD" w14:textId="77777777" w:rsidR="007C5884" w:rsidRDefault="007C5884"/>
                <w:p w14:paraId="32D0986B" w14:textId="77777777" w:rsidR="007C5884" w:rsidRDefault="007C5884"/>
                <w:p w14:paraId="077402BD" w14:textId="77777777" w:rsidR="007C5884" w:rsidRDefault="007C5884"/>
                <w:p w14:paraId="0899B32D" w14:textId="77777777" w:rsidR="007C5884" w:rsidRDefault="007C5884"/>
              </w:txbxContent>
            </v:textbox>
            <w10:wrap type="topAndBottom"/>
          </v:shape>
        </w:pict>
      </w:r>
      <w:r w:rsidR="004770BB">
        <w:rPr>
          <w:rFonts w:ascii="Times New Roman" w:hAnsi="Times New Roman"/>
          <w:b/>
          <w:i/>
          <w:sz w:val="24"/>
          <w:szCs w:val="24"/>
        </w:rPr>
        <w:t xml:space="preserve">Jei nepriklausomo auditoriaus išvada buvo modifikuota, </w:t>
      </w:r>
      <w:r w:rsidR="00BA2002">
        <w:rPr>
          <w:rFonts w:ascii="Times New Roman" w:hAnsi="Times New Roman"/>
          <w:b/>
          <w:i/>
          <w:sz w:val="24"/>
          <w:szCs w:val="24"/>
        </w:rPr>
        <w:t xml:space="preserve">būtina </w:t>
      </w:r>
      <w:r w:rsidR="004770BB">
        <w:rPr>
          <w:rFonts w:ascii="Times New Roman" w:hAnsi="Times New Roman"/>
          <w:b/>
          <w:i/>
          <w:sz w:val="24"/>
          <w:szCs w:val="24"/>
        </w:rPr>
        <w:t>nurod</w:t>
      </w:r>
      <w:r w:rsidR="00BA2002">
        <w:rPr>
          <w:rFonts w:ascii="Times New Roman" w:hAnsi="Times New Roman"/>
          <w:b/>
          <w:i/>
          <w:sz w:val="24"/>
          <w:szCs w:val="24"/>
        </w:rPr>
        <w:t>yt</w:t>
      </w:r>
      <w:r w:rsidR="00F50006">
        <w:rPr>
          <w:rFonts w:ascii="Times New Roman" w:hAnsi="Times New Roman"/>
          <w:b/>
          <w:i/>
          <w:sz w:val="24"/>
          <w:szCs w:val="24"/>
        </w:rPr>
        <w:t xml:space="preserve">i </w:t>
      </w:r>
      <w:r w:rsidR="00BA2002">
        <w:rPr>
          <w:rFonts w:ascii="Times New Roman" w:hAnsi="Times New Roman"/>
          <w:b/>
          <w:i/>
          <w:sz w:val="24"/>
          <w:szCs w:val="24"/>
        </w:rPr>
        <w:t>sąlyginės nuomonės</w:t>
      </w:r>
      <w:r w:rsidR="004770BB">
        <w:rPr>
          <w:rFonts w:ascii="Times New Roman" w:hAnsi="Times New Roman"/>
          <w:b/>
          <w:i/>
          <w:sz w:val="24"/>
          <w:szCs w:val="24"/>
        </w:rPr>
        <w:t>, neigiamos nuomonės, atsisakymo pareikšti nuomonę bei dalyko pabrėžimo pastraipos atitinkam</w:t>
      </w:r>
      <w:r w:rsidR="00583F57">
        <w:rPr>
          <w:rFonts w:ascii="Times New Roman" w:hAnsi="Times New Roman"/>
          <w:b/>
          <w:i/>
          <w:sz w:val="24"/>
          <w:szCs w:val="24"/>
        </w:rPr>
        <w:t>as</w:t>
      </w:r>
      <w:r w:rsidR="004770BB">
        <w:rPr>
          <w:rFonts w:ascii="Times New Roman" w:hAnsi="Times New Roman"/>
          <w:b/>
          <w:i/>
          <w:sz w:val="24"/>
          <w:szCs w:val="24"/>
        </w:rPr>
        <w:t xml:space="preserve"> priežast</w:t>
      </w:r>
      <w:r w:rsidR="00583F57">
        <w:rPr>
          <w:rFonts w:ascii="Times New Roman" w:hAnsi="Times New Roman"/>
          <w:b/>
          <w:i/>
          <w:sz w:val="24"/>
          <w:szCs w:val="24"/>
        </w:rPr>
        <w:t>is</w:t>
      </w:r>
      <w:r w:rsidR="004770BB">
        <w:rPr>
          <w:rFonts w:ascii="Times New Roman" w:hAnsi="Times New Roman"/>
          <w:b/>
          <w:i/>
          <w:sz w:val="24"/>
          <w:szCs w:val="24"/>
        </w:rPr>
        <w:t xml:space="preserve"> ir jas plačiau aprašyti, negu pateikta nepriklausomo auditoriaus išvadoje.</w:t>
      </w:r>
    </w:p>
    <w:p w14:paraId="2C7F74CC" w14:textId="480B00DC" w:rsidR="007C5884" w:rsidRDefault="007C5884">
      <w:pPr>
        <w:pStyle w:val="BodyText"/>
      </w:pPr>
    </w:p>
    <w:p w14:paraId="30B07414" w14:textId="77777777" w:rsidR="007C5884" w:rsidRDefault="004770BB">
      <w:pPr>
        <w:pStyle w:val="BodyTextIndent2"/>
        <w:spacing w:after="0" w:line="240" w:lineRule="auto"/>
        <w:ind w:left="284"/>
        <w:jc w:val="center"/>
      </w:pPr>
      <w:r>
        <w:rPr>
          <w:rFonts w:ascii="Times New Roman" w:hAnsi="Times New Roman"/>
          <w:b/>
          <w:bCs/>
          <w:iCs/>
          <w:sz w:val="24"/>
          <w:szCs w:val="24"/>
        </w:rPr>
        <w:t xml:space="preserve">VI. KITI </w:t>
      </w:r>
      <w:r>
        <w:rPr>
          <w:rFonts w:ascii="Times New Roman" w:hAnsi="Times New Roman"/>
          <w:b/>
          <w:spacing w:val="1"/>
          <w:sz w:val="24"/>
          <w:szCs w:val="24"/>
        </w:rPr>
        <w:t>TAISYKLĖSE</w:t>
      </w:r>
      <w:r>
        <w:rPr>
          <w:rFonts w:ascii="Times New Roman" w:hAnsi="Times New Roman"/>
          <w:b/>
          <w:bCs/>
          <w:iCs/>
          <w:sz w:val="24"/>
          <w:szCs w:val="24"/>
        </w:rPr>
        <w:t xml:space="preserve"> IR </w:t>
      </w:r>
      <w:r w:rsidR="006F12C2">
        <w:rPr>
          <w:rFonts w:ascii="Times New Roman" w:hAnsi="Times New Roman"/>
          <w:b/>
          <w:bCs/>
          <w:iCs/>
          <w:sz w:val="24"/>
          <w:szCs w:val="24"/>
        </w:rPr>
        <w:t xml:space="preserve">PROJEKTO </w:t>
      </w:r>
      <w:r>
        <w:rPr>
          <w:rFonts w:ascii="Times New Roman" w:hAnsi="Times New Roman"/>
          <w:b/>
          <w:bCs/>
          <w:iCs/>
          <w:sz w:val="24"/>
          <w:szCs w:val="24"/>
        </w:rPr>
        <w:t>SUTARTYJE NUSTATYTI DALYKAI</w:t>
      </w:r>
    </w:p>
    <w:p w14:paraId="7C61DF0E" w14:textId="77777777" w:rsidR="007C5884" w:rsidRDefault="007C5884">
      <w:pPr>
        <w:pStyle w:val="BodyTextIndent2"/>
        <w:spacing w:line="240" w:lineRule="auto"/>
        <w:ind w:firstLine="1134"/>
        <w:rPr>
          <w:rFonts w:ascii="Times New Roman" w:hAnsi="Times New Roman"/>
          <w:b/>
          <w:i/>
          <w:iCs/>
          <w:sz w:val="24"/>
          <w:szCs w:val="24"/>
        </w:rPr>
      </w:pPr>
    </w:p>
    <w:p w14:paraId="51B71A57" w14:textId="1EBBC9FB" w:rsidR="007C5884" w:rsidRDefault="009D58FB">
      <w:pPr>
        <w:pStyle w:val="BodyTextIndent2"/>
        <w:spacing w:line="240" w:lineRule="auto"/>
        <w:ind w:firstLine="1134"/>
        <w:rPr>
          <w:rFonts w:ascii="Times New Roman" w:hAnsi="Times New Roman"/>
          <w:b/>
          <w:i/>
          <w:iCs/>
          <w:sz w:val="24"/>
          <w:szCs w:val="24"/>
        </w:rPr>
      </w:pPr>
      <w:r>
        <w:rPr>
          <w:rFonts w:ascii="Times New Roman" w:hAnsi="Times New Roman"/>
          <w:b/>
          <w:i/>
          <w:noProof/>
          <w:sz w:val="24"/>
          <w:szCs w:val="24"/>
          <w:lang w:eastAsia="lt-LT"/>
        </w:rPr>
        <w:pict w14:anchorId="4D8D4BDA">
          <v:shape id="Text Box 1" o:spid="_x0000_s1027" type="#_x0000_t202" style="position:absolute;left:0;text-align:left;margin-left:6.75pt;margin-top:38.85pt;width:474.25pt;height:89.05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" strokeweight=".26467mm">
            <v:textbox>
              <w:txbxContent>
                <w:p w14:paraId="1CEDB046" w14:textId="77777777" w:rsidR="007C5884" w:rsidRDefault="007C5884"/>
                <w:p w14:paraId="65902134" w14:textId="77777777" w:rsidR="007C5884" w:rsidRDefault="007C5884"/>
                <w:p w14:paraId="6556B56F" w14:textId="77777777" w:rsidR="007C5884" w:rsidRDefault="007C5884"/>
                <w:p w14:paraId="4A7B5298" w14:textId="77777777" w:rsidR="007C5884" w:rsidRDefault="007C5884"/>
              </w:txbxContent>
            </v:textbox>
            <w10:wrap type="topAndBottom"/>
          </v:shape>
        </w:pict>
      </w:r>
      <w:r w:rsidR="004770BB">
        <w:rPr>
          <w:rFonts w:ascii="Times New Roman" w:hAnsi="Times New Roman"/>
          <w:b/>
          <w:i/>
          <w:iCs/>
          <w:sz w:val="24"/>
          <w:szCs w:val="24"/>
        </w:rPr>
        <w:t>Nurodomi kiti pastebėjimai dėl Filmų parengiamųjų ir gamybos darbų projektų valstybinio finansavimo taisyklėse bei Projekto sutartyje nustatytų sąlygų laikymosi.</w:t>
      </w:r>
    </w:p>
    <w:p w14:paraId="787A57FD" w14:textId="0C57C8B7" w:rsidR="007C5884" w:rsidRDefault="007C5884"/>
    <w:p w14:paraId="088E83B1" w14:textId="77777777" w:rsidR="007C5884" w:rsidRDefault="004770BB">
      <w:pPr>
        <w:pStyle w:val="BodyText"/>
        <w:rPr>
          <w:rFonts w:ascii="Times New Roman" w:hAnsi="Times New Roman"/>
          <w:sz w:val="24"/>
          <w:szCs w:val="24"/>
        </w:rPr>
      </w:pPr>
      <w:r>
        <w:rPr>
          <w:rFonts w:ascii="Times New Roman" w:hAnsi="Times New Roman"/>
          <w:sz w:val="24"/>
          <w:szCs w:val="24"/>
        </w:rPr>
        <w:t>Data</w:t>
      </w:r>
    </w:p>
    <w:p w14:paraId="5E5EDDAA" w14:textId="77777777" w:rsidR="007C5884" w:rsidRDefault="004770BB">
      <w:pPr>
        <w:pStyle w:val="BodyText"/>
        <w:rPr>
          <w:rFonts w:ascii="Times New Roman" w:hAnsi="Times New Roman"/>
          <w:sz w:val="24"/>
          <w:szCs w:val="24"/>
        </w:rPr>
      </w:pPr>
      <w:r>
        <w:rPr>
          <w:rFonts w:ascii="Times New Roman" w:hAnsi="Times New Roman"/>
          <w:sz w:val="24"/>
          <w:szCs w:val="24"/>
        </w:rPr>
        <w:t>Miestas, kuriame yra audito įmonės buveinė</w:t>
      </w:r>
    </w:p>
    <w:p w14:paraId="786A9DB8" w14:textId="77777777" w:rsidR="007C5884" w:rsidRDefault="004770BB">
      <w:pPr>
        <w:pStyle w:val="BodyText"/>
        <w:rPr>
          <w:rFonts w:ascii="Times New Roman" w:hAnsi="Times New Roman"/>
          <w:sz w:val="24"/>
          <w:szCs w:val="24"/>
        </w:rPr>
      </w:pPr>
      <w:r>
        <w:rPr>
          <w:rFonts w:ascii="Times New Roman" w:hAnsi="Times New Roman"/>
          <w:sz w:val="24"/>
          <w:szCs w:val="24"/>
        </w:rPr>
        <w:t>Audito įmonės pavadinimas</w:t>
      </w:r>
    </w:p>
    <w:p w14:paraId="2D318951" w14:textId="77777777" w:rsidR="007C5884" w:rsidRDefault="004770BB">
      <w:pPr>
        <w:pStyle w:val="BodyText"/>
        <w:rPr>
          <w:rFonts w:ascii="Times New Roman" w:hAnsi="Times New Roman"/>
          <w:sz w:val="24"/>
          <w:szCs w:val="24"/>
        </w:rPr>
      </w:pPr>
      <w:r>
        <w:rPr>
          <w:rFonts w:ascii="Times New Roman" w:hAnsi="Times New Roman"/>
          <w:sz w:val="24"/>
          <w:szCs w:val="24"/>
        </w:rPr>
        <w:t>Audito įmonės pažymėjimo Nr.</w:t>
      </w:r>
      <w:bookmarkStart w:id="2" w:name="_GoBack"/>
      <w:bookmarkEnd w:id="2"/>
    </w:p>
    <w:p w14:paraId="606DAA70" w14:textId="77777777" w:rsidR="007C5884" w:rsidRDefault="004770BB">
      <w:pPr>
        <w:pStyle w:val="BodyText"/>
        <w:rPr>
          <w:rFonts w:ascii="Times New Roman" w:hAnsi="Times New Roman"/>
          <w:sz w:val="24"/>
          <w:szCs w:val="24"/>
        </w:rPr>
      </w:pPr>
      <w:r>
        <w:rPr>
          <w:rFonts w:ascii="Times New Roman" w:hAnsi="Times New Roman"/>
          <w:sz w:val="24"/>
          <w:szCs w:val="24"/>
        </w:rPr>
        <w:t>Auditą atlikusio auditoriaus vardas, pavardė ir parašas</w:t>
      </w:r>
    </w:p>
    <w:p w14:paraId="6A306580" w14:textId="77777777" w:rsidR="007C5884" w:rsidRDefault="004770BB">
      <w:pPr>
        <w:pStyle w:val="BodyText"/>
        <w:rPr>
          <w:rFonts w:ascii="Times New Roman" w:hAnsi="Times New Roman"/>
          <w:sz w:val="24"/>
          <w:szCs w:val="24"/>
        </w:rPr>
      </w:pPr>
      <w:r>
        <w:rPr>
          <w:rFonts w:ascii="Times New Roman" w:hAnsi="Times New Roman"/>
          <w:sz w:val="24"/>
          <w:szCs w:val="24"/>
        </w:rPr>
        <w:t>Auditoriaus pažymėjimo Nr.</w:t>
      </w:r>
    </w:p>
    <w:sectPr w:rsidR="007C5884" w:rsidSect="00E3757C">
      <w:pgSz w:w="11906" w:h="16838"/>
      <w:pgMar w:top="568" w:right="849"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39A0" w14:textId="77777777" w:rsidR="008B078F" w:rsidRDefault="008B078F">
      <w:pPr>
        <w:spacing w:after="0" w:line="240" w:lineRule="auto"/>
      </w:pPr>
      <w:r>
        <w:separator/>
      </w:r>
    </w:p>
  </w:endnote>
  <w:endnote w:type="continuationSeparator" w:id="0">
    <w:p w14:paraId="3D4A9FFE" w14:textId="77777777" w:rsidR="008B078F" w:rsidRDefault="008B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215B" w14:textId="77777777" w:rsidR="008B078F" w:rsidRDefault="008B078F">
      <w:pPr>
        <w:spacing w:after="0" w:line="240" w:lineRule="auto"/>
      </w:pPr>
      <w:r>
        <w:rPr>
          <w:color w:val="000000"/>
        </w:rPr>
        <w:separator/>
      </w:r>
    </w:p>
  </w:footnote>
  <w:footnote w:type="continuationSeparator" w:id="0">
    <w:p w14:paraId="35DB4AA5" w14:textId="77777777" w:rsidR="008B078F" w:rsidRDefault="008B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F2E"/>
    <w:multiLevelType w:val="hybridMultilevel"/>
    <w:tmpl w:val="EBE2DC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87FEA"/>
    <w:multiLevelType w:val="hybridMultilevel"/>
    <w:tmpl w:val="307099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884"/>
    <w:rsid w:val="00007783"/>
    <w:rsid w:val="00013740"/>
    <w:rsid w:val="0002264F"/>
    <w:rsid w:val="0006562D"/>
    <w:rsid w:val="00070943"/>
    <w:rsid w:val="00095BA2"/>
    <w:rsid w:val="00095DA3"/>
    <w:rsid w:val="000F07C7"/>
    <w:rsid w:val="001326E4"/>
    <w:rsid w:val="00153157"/>
    <w:rsid w:val="001B46D7"/>
    <w:rsid w:val="001C1CF8"/>
    <w:rsid w:val="00210C63"/>
    <w:rsid w:val="00235DAB"/>
    <w:rsid w:val="00257F2F"/>
    <w:rsid w:val="002A7B2C"/>
    <w:rsid w:val="002E2A9E"/>
    <w:rsid w:val="002E76A2"/>
    <w:rsid w:val="00300BDB"/>
    <w:rsid w:val="00335040"/>
    <w:rsid w:val="0037779E"/>
    <w:rsid w:val="00404D59"/>
    <w:rsid w:val="00436603"/>
    <w:rsid w:val="00451799"/>
    <w:rsid w:val="004612A0"/>
    <w:rsid w:val="004718F6"/>
    <w:rsid w:val="004770BB"/>
    <w:rsid w:val="004D6A6B"/>
    <w:rsid w:val="005002B1"/>
    <w:rsid w:val="0054005F"/>
    <w:rsid w:val="005664F4"/>
    <w:rsid w:val="005724D3"/>
    <w:rsid w:val="00576BBC"/>
    <w:rsid w:val="00583F57"/>
    <w:rsid w:val="005A5521"/>
    <w:rsid w:val="005D0083"/>
    <w:rsid w:val="005D5BC8"/>
    <w:rsid w:val="005E7DF7"/>
    <w:rsid w:val="005F2668"/>
    <w:rsid w:val="005F5BEC"/>
    <w:rsid w:val="00626369"/>
    <w:rsid w:val="00632131"/>
    <w:rsid w:val="006347BF"/>
    <w:rsid w:val="0069561D"/>
    <w:rsid w:val="006C4725"/>
    <w:rsid w:val="006F12C2"/>
    <w:rsid w:val="00715C49"/>
    <w:rsid w:val="0071685F"/>
    <w:rsid w:val="0071784C"/>
    <w:rsid w:val="00732D1E"/>
    <w:rsid w:val="00752797"/>
    <w:rsid w:val="00754BBB"/>
    <w:rsid w:val="007B60AE"/>
    <w:rsid w:val="007C0FF4"/>
    <w:rsid w:val="007C21FC"/>
    <w:rsid w:val="007C5884"/>
    <w:rsid w:val="007E0A77"/>
    <w:rsid w:val="007E3739"/>
    <w:rsid w:val="007E3871"/>
    <w:rsid w:val="007F53BC"/>
    <w:rsid w:val="0080228A"/>
    <w:rsid w:val="00826425"/>
    <w:rsid w:val="00826CB3"/>
    <w:rsid w:val="008568D5"/>
    <w:rsid w:val="00863FA0"/>
    <w:rsid w:val="008B078F"/>
    <w:rsid w:val="008B71DE"/>
    <w:rsid w:val="008F7DFD"/>
    <w:rsid w:val="00903755"/>
    <w:rsid w:val="00995BAF"/>
    <w:rsid w:val="009A436C"/>
    <w:rsid w:val="009B2A03"/>
    <w:rsid w:val="009B78D2"/>
    <w:rsid w:val="009D3828"/>
    <w:rsid w:val="009D58FB"/>
    <w:rsid w:val="009E4D3B"/>
    <w:rsid w:val="009E562F"/>
    <w:rsid w:val="00A40AF5"/>
    <w:rsid w:val="00A41162"/>
    <w:rsid w:val="00A93B2A"/>
    <w:rsid w:val="00AD33FF"/>
    <w:rsid w:val="00AD5F0F"/>
    <w:rsid w:val="00B70967"/>
    <w:rsid w:val="00B875FB"/>
    <w:rsid w:val="00BA2002"/>
    <w:rsid w:val="00BA7336"/>
    <w:rsid w:val="00BC1DC4"/>
    <w:rsid w:val="00BC41A3"/>
    <w:rsid w:val="00BE4F66"/>
    <w:rsid w:val="00C62BDE"/>
    <w:rsid w:val="00C64A95"/>
    <w:rsid w:val="00C81C30"/>
    <w:rsid w:val="00C94588"/>
    <w:rsid w:val="00CB0365"/>
    <w:rsid w:val="00CB6071"/>
    <w:rsid w:val="00CB6F30"/>
    <w:rsid w:val="00D155F3"/>
    <w:rsid w:val="00D22737"/>
    <w:rsid w:val="00D233D7"/>
    <w:rsid w:val="00D53D21"/>
    <w:rsid w:val="00D70510"/>
    <w:rsid w:val="00DE25AE"/>
    <w:rsid w:val="00DE3129"/>
    <w:rsid w:val="00E3757C"/>
    <w:rsid w:val="00E47A1A"/>
    <w:rsid w:val="00E62352"/>
    <w:rsid w:val="00E868CF"/>
    <w:rsid w:val="00EA7A1F"/>
    <w:rsid w:val="00EC43D4"/>
    <w:rsid w:val="00ED2F8B"/>
    <w:rsid w:val="00F36DE4"/>
    <w:rsid w:val="00F50006"/>
    <w:rsid w:val="00F6251C"/>
    <w:rsid w:val="00FD1011"/>
    <w:rsid w:val="00FD7AC2"/>
    <w:rsid w:val="00FF0F45"/>
    <w:rsid w:val="00FF28D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5C7F6E"/>
  <w15:docId w15:val="{48168A6C-02C0-46D0-BA21-A2282DA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57C"/>
    <w:pPr>
      <w:suppressAutoHyphens/>
    </w:pPr>
  </w:style>
  <w:style w:type="paragraph" w:styleId="Heading1">
    <w:name w:val="heading 1"/>
    <w:basedOn w:val="Normal"/>
    <w:next w:val="Normal"/>
    <w:rsid w:val="00E3757C"/>
    <w:pPr>
      <w:keepNext/>
      <w:spacing w:after="0" w:line="240" w:lineRule="auto"/>
      <w:jc w:val="center"/>
      <w:outlineLvl w:val="0"/>
    </w:pPr>
    <w:rPr>
      <w:rFonts w:ascii="Times New Roman" w:eastAsia="Times New Roman" w:hAnsi="Times New Roman"/>
      <w:b/>
      <w:bCs/>
      <w:sz w:val="24"/>
      <w:szCs w:val="24"/>
    </w:rPr>
  </w:style>
  <w:style w:type="paragraph" w:styleId="Heading3">
    <w:name w:val="heading 3"/>
    <w:basedOn w:val="Normal"/>
    <w:next w:val="Normal"/>
    <w:rsid w:val="00E3757C"/>
    <w:pPr>
      <w:keepNext/>
      <w:spacing w:after="0" w:line="240" w:lineRule="auto"/>
      <w:outlineLvl w:val="2"/>
    </w:pPr>
    <w:rPr>
      <w:rFonts w:ascii="Times New Roman" w:eastAsia="Times New Roman" w:hAnsi="Times New Roman"/>
      <w:b/>
      <w:bCs/>
      <w:sz w:val="24"/>
      <w:szCs w:val="24"/>
      <w:lang w:val="en-GB"/>
    </w:rPr>
  </w:style>
  <w:style w:type="paragraph" w:styleId="Heading4">
    <w:name w:val="heading 4"/>
    <w:basedOn w:val="Normal"/>
    <w:next w:val="Normal"/>
    <w:rsid w:val="00E3757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adinimas1">
    <w:name w:val="Pavadinimas1"/>
    <w:basedOn w:val="Normal"/>
    <w:rsid w:val="00E3757C"/>
    <w:pPr>
      <w:keepLines/>
      <w:autoSpaceDE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E3757C"/>
    <w:pPr>
      <w:keepLines/>
      <w:autoSpaceDE w:val="0"/>
      <w:spacing w:after="0" w:line="288" w:lineRule="auto"/>
      <w:jc w:val="center"/>
      <w:textAlignment w:val="center"/>
    </w:pPr>
    <w:rPr>
      <w:rFonts w:ascii="Times New Roman" w:eastAsia="Times New Roman" w:hAnsi="Times New Roman"/>
      <w:color w:val="000000"/>
      <w:sz w:val="20"/>
      <w:szCs w:val="20"/>
    </w:rPr>
  </w:style>
  <w:style w:type="paragraph" w:customStyle="1" w:styleId="Pagrindinistekstas1">
    <w:name w:val="Pagrindinis tekstas1"/>
    <w:basedOn w:val="Normal"/>
    <w:rsid w:val="00E3757C"/>
    <w:pPr>
      <w:autoSpaceDE w:val="0"/>
      <w:spacing w:after="0" w:line="292" w:lineRule="auto"/>
      <w:ind w:firstLine="312"/>
      <w:jc w:val="both"/>
      <w:textAlignment w:val="center"/>
    </w:pPr>
    <w:rPr>
      <w:rFonts w:ascii="Times New Roman" w:eastAsia="Times New Roman" w:hAnsi="Times New Roman"/>
      <w:color w:val="000000"/>
      <w:sz w:val="20"/>
      <w:szCs w:val="20"/>
    </w:rPr>
  </w:style>
  <w:style w:type="paragraph" w:customStyle="1" w:styleId="Prezidentas">
    <w:name w:val="Prezidentas"/>
    <w:basedOn w:val="Normal"/>
    <w:rsid w:val="00E3757C"/>
    <w:pPr>
      <w:tabs>
        <w:tab w:val="right" w:pos="9808"/>
      </w:tabs>
      <w:autoSpaceDE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Normal"/>
    <w:rsid w:val="00E3757C"/>
    <w:pPr>
      <w:autoSpaceDE w:val="0"/>
      <w:spacing w:after="0" w:line="292" w:lineRule="auto"/>
      <w:jc w:val="center"/>
      <w:textAlignment w:val="center"/>
    </w:pPr>
    <w:rPr>
      <w:rFonts w:ascii="Times New Roman" w:eastAsia="Times New Roman" w:hAnsi="Times New Roman"/>
      <w:color w:val="000000"/>
      <w:sz w:val="12"/>
      <w:szCs w:val="12"/>
    </w:rPr>
  </w:style>
  <w:style w:type="paragraph" w:customStyle="1" w:styleId="Patvirtinta">
    <w:name w:val="Patvirtinta"/>
    <w:basedOn w:val="Normal"/>
    <w:rsid w:val="00E3757C"/>
    <w:pPr>
      <w:keepLines/>
      <w:tabs>
        <w:tab w:val="left" w:pos="1304"/>
        <w:tab w:val="left" w:pos="1457"/>
        <w:tab w:val="left" w:pos="1604"/>
        <w:tab w:val="left" w:pos="1757"/>
      </w:tabs>
      <w:autoSpaceDE w:val="0"/>
      <w:spacing w:after="0" w:line="288" w:lineRule="auto"/>
      <w:ind w:left="5953"/>
      <w:textAlignment w:val="center"/>
    </w:pPr>
    <w:rPr>
      <w:rFonts w:ascii="Times New Roman" w:eastAsia="Times New Roman" w:hAnsi="Times New Roman"/>
      <w:color w:val="000000"/>
      <w:sz w:val="20"/>
      <w:szCs w:val="20"/>
    </w:rPr>
  </w:style>
  <w:style w:type="character" w:styleId="Hyperlink">
    <w:name w:val="Hyperlink"/>
    <w:basedOn w:val="DefaultParagraphFont"/>
    <w:rsid w:val="00E3757C"/>
    <w:rPr>
      <w:color w:val="0000FF"/>
      <w:u w:val="single"/>
    </w:rPr>
  </w:style>
  <w:style w:type="paragraph" w:styleId="BodyTextIndent3">
    <w:name w:val="Body Text Indent 3"/>
    <w:basedOn w:val="Normal"/>
    <w:rsid w:val="00E3757C"/>
    <w:pPr>
      <w:spacing w:after="0" w:line="240" w:lineRule="auto"/>
      <w:ind w:firstLine="108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E3757C"/>
    <w:rPr>
      <w:rFonts w:ascii="Times New Roman" w:eastAsia="Times New Roman" w:hAnsi="Times New Roman" w:cs="Times New Roman"/>
      <w:sz w:val="24"/>
      <w:szCs w:val="24"/>
    </w:rPr>
  </w:style>
  <w:style w:type="paragraph" w:styleId="BodyText">
    <w:name w:val="Body Text"/>
    <w:basedOn w:val="Normal"/>
    <w:rsid w:val="00E3757C"/>
    <w:pPr>
      <w:spacing w:after="120"/>
    </w:pPr>
  </w:style>
  <w:style w:type="paragraph" w:styleId="BodyTextIndent2">
    <w:name w:val="Body Text Indent 2"/>
    <w:basedOn w:val="Normal"/>
    <w:rsid w:val="00E3757C"/>
    <w:pPr>
      <w:spacing w:after="120" w:line="480" w:lineRule="auto"/>
      <w:ind w:left="283"/>
    </w:pPr>
  </w:style>
  <w:style w:type="character" w:customStyle="1" w:styleId="BodyTextIndent2Char">
    <w:name w:val="Body Text Indent 2 Char"/>
    <w:basedOn w:val="DefaultParagraphFont"/>
    <w:rsid w:val="00E3757C"/>
  </w:style>
  <w:style w:type="character" w:customStyle="1" w:styleId="BodyTextChar">
    <w:name w:val="Body Text Char"/>
    <w:basedOn w:val="DefaultParagraphFont"/>
    <w:rsid w:val="00E3757C"/>
  </w:style>
  <w:style w:type="character" w:customStyle="1" w:styleId="Heading1Char">
    <w:name w:val="Heading 1 Char"/>
    <w:basedOn w:val="DefaultParagraphFont"/>
    <w:rsid w:val="00E3757C"/>
    <w:rPr>
      <w:rFonts w:ascii="Times New Roman" w:eastAsia="Times New Roman" w:hAnsi="Times New Roman" w:cs="Times New Roman"/>
      <w:b/>
      <w:bCs/>
      <w:sz w:val="24"/>
      <w:szCs w:val="24"/>
    </w:rPr>
  </w:style>
  <w:style w:type="character" w:customStyle="1" w:styleId="Heading3Char">
    <w:name w:val="Heading 3 Char"/>
    <w:basedOn w:val="DefaultParagraphFont"/>
    <w:rsid w:val="00E3757C"/>
    <w:rPr>
      <w:rFonts w:ascii="Times New Roman" w:eastAsia="Times New Roman" w:hAnsi="Times New Roman" w:cs="Times New Roman"/>
      <w:b/>
      <w:bCs/>
      <w:sz w:val="24"/>
      <w:szCs w:val="24"/>
      <w:lang w:val="en-GB"/>
    </w:rPr>
  </w:style>
  <w:style w:type="character" w:customStyle="1" w:styleId="Heading4Char">
    <w:name w:val="Heading 4 Char"/>
    <w:basedOn w:val="DefaultParagraphFont"/>
    <w:rsid w:val="00E3757C"/>
    <w:rPr>
      <w:rFonts w:ascii="Cambria" w:eastAsia="Times New Roman" w:hAnsi="Cambria" w:cs="Times New Roman"/>
      <w:i/>
      <w:iCs/>
      <w:color w:val="365F91"/>
    </w:rPr>
  </w:style>
  <w:style w:type="paragraph" w:styleId="BodyTextIndent">
    <w:name w:val="Body Text Indent"/>
    <w:basedOn w:val="Normal"/>
    <w:rsid w:val="00E3757C"/>
    <w:pPr>
      <w:spacing w:after="120"/>
      <w:ind w:left="283"/>
    </w:pPr>
  </w:style>
  <w:style w:type="character" w:customStyle="1" w:styleId="BodyTextIndentChar">
    <w:name w:val="Body Text Indent Char"/>
    <w:basedOn w:val="DefaultParagraphFont"/>
    <w:rsid w:val="00E3757C"/>
  </w:style>
  <w:style w:type="paragraph" w:customStyle="1" w:styleId="CommentText1">
    <w:name w:val="Comment Text1"/>
    <w:basedOn w:val="Normal"/>
    <w:rsid w:val="00E3757C"/>
    <w:pPr>
      <w:spacing w:after="0" w:line="240" w:lineRule="auto"/>
    </w:pPr>
    <w:rPr>
      <w:rFonts w:ascii="TimesLT" w:eastAsia="Times New Roman" w:hAnsi="TimesLT"/>
      <w:sz w:val="20"/>
      <w:szCs w:val="20"/>
      <w:lang w:val="en-US"/>
    </w:rPr>
  </w:style>
  <w:style w:type="character" w:customStyle="1" w:styleId="CommentTextChar">
    <w:name w:val="Comment Text Char"/>
    <w:basedOn w:val="DefaultParagraphFont"/>
    <w:rsid w:val="00E3757C"/>
    <w:rPr>
      <w:rFonts w:ascii="TimesLT" w:eastAsia="Times New Roman" w:hAnsi="TimesLT" w:cs="Times New Roman"/>
      <w:sz w:val="20"/>
      <w:szCs w:val="20"/>
      <w:lang w:val="en-US"/>
    </w:rPr>
  </w:style>
  <w:style w:type="paragraph" w:styleId="FootnoteText">
    <w:name w:val="footnote text"/>
    <w:basedOn w:val="Normal"/>
    <w:rsid w:val="00E3757C"/>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rsid w:val="00E3757C"/>
    <w:rPr>
      <w:rFonts w:ascii="Times New Roman" w:eastAsia="Times New Roman" w:hAnsi="Times New Roman" w:cs="Times New Roman"/>
      <w:sz w:val="20"/>
      <w:szCs w:val="20"/>
      <w:lang w:val="en-US"/>
    </w:rPr>
  </w:style>
  <w:style w:type="character" w:styleId="FootnoteReference">
    <w:name w:val="footnote reference"/>
    <w:rsid w:val="00E3757C"/>
    <w:rPr>
      <w:position w:val="0"/>
      <w:vertAlign w:val="superscript"/>
    </w:rPr>
  </w:style>
  <w:style w:type="paragraph" w:styleId="List2">
    <w:name w:val="List 2"/>
    <w:basedOn w:val="Normal"/>
    <w:rsid w:val="00E3757C"/>
    <w:pPr>
      <w:autoSpaceDE w:val="0"/>
      <w:spacing w:after="0" w:line="240" w:lineRule="auto"/>
      <w:ind w:left="283" w:hanging="283"/>
    </w:pPr>
    <w:rPr>
      <w:rFonts w:ascii="TimesLT" w:eastAsia="Times New Roman" w:hAnsi="TimesLT"/>
      <w:sz w:val="24"/>
      <w:szCs w:val="24"/>
      <w:lang w:val="en-GB"/>
    </w:rPr>
  </w:style>
  <w:style w:type="paragraph" w:styleId="BalloonText">
    <w:name w:val="Balloon Text"/>
    <w:basedOn w:val="Normal"/>
    <w:rsid w:val="00E3757C"/>
    <w:pPr>
      <w:spacing w:after="0" w:line="240" w:lineRule="auto"/>
    </w:pPr>
    <w:rPr>
      <w:rFonts w:ascii="Segoe UI" w:hAnsi="Segoe UI" w:cs="Segoe UI"/>
      <w:sz w:val="18"/>
      <w:szCs w:val="18"/>
    </w:rPr>
  </w:style>
  <w:style w:type="character" w:customStyle="1" w:styleId="BalloonTextChar">
    <w:name w:val="Balloon Text Char"/>
    <w:basedOn w:val="DefaultParagraphFont"/>
    <w:rsid w:val="00E3757C"/>
    <w:rPr>
      <w:rFonts w:ascii="Segoe UI" w:hAnsi="Segoe UI" w:cs="Segoe UI"/>
      <w:sz w:val="18"/>
      <w:szCs w:val="18"/>
    </w:rPr>
  </w:style>
  <w:style w:type="character" w:styleId="CommentReference">
    <w:name w:val="annotation reference"/>
    <w:basedOn w:val="DefaultParagraphFont"/>
    <w:uiPriority w:val="99"/>
    <w:semiHidden/>
    <w:unhideWhenUsed/>
    <w:rsid w:val="00B70967"/>
    <w:rPr>
      <w:sz w:val="16"/>
      <w:szCs w:val="16"/>
    </w:rPr>
  </w:style>
  <w:style w:type="paragraph" w:styleId="CommentText">
    <w:name w:val="annotation text"/>
    <w:basedOn w:val="Normal"/>
    <w:link w:val="CommentTextChar1"/>
    <w:uiPriority w:val="99"/>
    <w:unhideWhenUsed/>
    <w:rsid w:val="00B70967"/>
    <w:pPr>
      <w:spacing w:line="240" w:lineRule="auto"/>
    </w:pPr>
    <w:rPr>
      <w:sz w:val="20"/>
      <w:szCs w:val="20"/>
    </w:rPr>
  </w:style>
  <w:style w:type="character" w:customStyle="1" w:styleId="CommentTextChar1">
    <w:name w:val="Comment Text Char1"/>
    <w:basedOn w:val="DefaultParagraphFont"/>
    <w:link w:val="CommentText"/>
    <w:uiPriority w:val="99"/>
    <w:rsid w:val="00B70967"/>
    <w:rPr>
      <w:sz w:val="20"/>
      <w:szCs w:val="20"/>
    </w:rPr>
  </w:style>
  <w:style w:type="paragraph" w:styleId="CommentSubject">
    <w:name w:val="annotation subject"/>
    <w:basedOn w:val="CommentText"/>
    <w:next w:val="CommentText"/>
    <w:link w:val="CommentSubjectChar"/>
    <w:uiPriority w:val="99"/>
    <w:semiHidden/>
    <w:unhideWhenUsed/>
    <w:rsid w:val="00B70967"/>
    <w:rPr>
      <w:b/>
      <w:bCs/>
    </w:rPr>
  </w:style>
  <w:style w:type="character" w:customStyle="1" w:styleId="CommentSubjectChar">
    <w:name w:val="Comment Subject Char"/>
    <w:basedOn w:val="CommentTextChar1"/>
    <w:link w:val="CommentSubject"/>
    <w:uiPriority w:val="99"/>
    <w:semiHidden/>
    <w:rsid w:val="00B70967"/>
    <w:rPr>
      <w:b/>
      <w:bCs/>
      <w:sz w:val="20"/>
      <w:szCs w:val="20"/>
    </w:rPr>
  </w:style>
  <w:style w:type="paragraph" w:customStyle="1" w:styleId="BodyText1">
    <w:name w:val="Body Text1"/>
    <w:basedOn w:val="Normal"/>
    <w:rsid w:val="00BA2002"/>
    <w:pPr>
      <w:autoSpaceDE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0F07C7"/>
    <w:pPr>
      <w:suppressAutoHyphens w:val="0"/>
      <w:autoSpaceDN/>
      <w:spacing w:after="0" w:line="240" w:lineRule="auto"/>
      <w:ind w:left="720"/>
      <w:contextualSpacing/>
      <w:textAlignment w:val="auto"/>
    </w:pPr>
    <w:rPr>
      <w:rFonts w:ascii="Times New Roman" w:eastAsia="Times New Roman" w:hAnsi="Times New Roman"/>
      <w:kern w:val="16"/>
      <w:sz w:val="24"/>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8690</Words>
  <Characters>4954</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2018-10-25T05:49:00Z</cp:lastPrinted>
  <dcterms:created xsi:type="dcterms:W3CDTF">2018-10-25T05:46:00Z</dcterms:created>
  <dcterms:modified xsi:type="dcterms:W3CDTF">2018-10-25T05:49:00Z</dcterms:modified>
</cp:coreProperties>
</file>