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  <Relationship Id="rId5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p>
      <w:pPr>
        <w:tabs>
          <w:tab w:val="center" w:pos="4819"/>
          <w:tab w:val="right" w:pos="9638"/>
        </w:tabs>
        <w:suppressAutoHyphens/>
        <w:rPr>
          <w:szCs w:val="24"/>
          <w:lang w:val="en-GB" w:eastAsia="ar-SA"/>
        </w:rPr>
      </w:pPr>
    </w:p>
    <w:p>
      <w:pPr>
        <w:tabs>
          <w:tab w:val="center" w:pos="4819"/>
          <w:tab w:val="right" w:pos="9638"/>
        </w:tabs>
        <w:suppressAutoHyphens/>
        <w:rPr>
          <w:szCs w:val="24"/>
          <w:lang w:val="en-GB" w:eastAsia="ar-SA"/>
        </w:rPr>
      </w:pP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  <w:r>
        <w:rPr>
          <w:szCs w:val="24"/>
          <w:lang w:eastAsia="ar-SA"/>
        </w:rPr>
        <w:t>PATVIRTINTA</w:t>
      </w: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  <w:r>
        <w:rPr>
          <w:szCs w:val="24"/>
          <w:lang w:eastAsia="ar-SA"/>
        </w:rPr>
        <w:t>Lietuvos kino centro prie Kultūros ministerijos</w:t>
      </w: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  <w:r>
        <w:rPr>
          <w:szCs w:val="24"/>
          <w:lang w:eastAsia="ar-SA"/>
        </w:rPr>
        <w:t>direktoriaus 2026 m. spalio 6 d. įsakymu Nr. V-120</w:t>
      </w: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</w:p>
    <w:p>
      <w:pPr>
        <w:tabs>
          <w:tab w:val="left" w:pos="9214"/>
        </w:tabs>
        <w:suppressAutoHyphens/>
        <w:rPr>
          <w:szCs w:val="24"/>
          <w:lang w:eastAsia="ar-SA"/>
        </w:rPr>
      </w:pPr>
    </w:p>
    <w:p>
      <w:pPr>
        <w:tabs>
          <w:tab w:val="left" w:pos="9214"/>
        </w:tabs>
        <w:suppressAutoHyphens/>
        <w:jc w:val="center"/>
        <w:rPr>
          <w:b/>
          <w:bCs/>
          <w:szCs w:val="24"/>
          <w:lang w:eastAsia="ar-SA"/>
        </w:rPr>
      </w:pPr>
      <w:r>
        <w:rPr>
          <w:szCs w:val="24"/>
          <w:lang w:eastAsia="ar-SA"/>
        </w:rPr>
        <w:t>(</w:t>
      </w:r>
      <w:r>
        <w:rPr>
          <w:b/>
          <w:bCs/>
          <w:szCs w:val="24"/>
          <w:lang w:eastAsia="ar-SA"/>
        </w:rPr>
        <w:t xml:space="preserve">Kino kultūros sklaidos </w:t>
      </w:r>
      <w:r>
        <w:rPr>
          <w:b/>
          <w:bCs/>
          <w:caps/>
          <w:color w:val="000000"/>
          <w:szCs w:val="24"/>
          <w:lang w:eastAsia="ar-SA"/>
        </w:rPr>
        <w:t>(</w:t>
      </w:r>
      <w:r>
        <w:rPr>
          <w:b/>
          <w:bCs/>
          <w:color w:val="000000"/>
          <w:szCs w:val="24"/>
          <w:lang w:eastAsia="ar-SA"/>
        </w:rPr>
        <w:t>tęstinio kino festivalio</w:t>
      </w:r>
      <w:r>
        <w:rPr>
          <w:b/>
          <w:bCs/>
          <w:caps/>
          <w:color w:val="000000"/>
          <w:szCs w:val="24"/>
          <w:lang w:eastAsia="ar-SA"/>
        </w:rPr>
        <w:t>)</w:t>
      </w:r>
      <w:r>
        <w:rPr>
          <w:b/>
          <w:bCs/>
          <w:szCs w:val="24"/>
          <w:lang w:eastAsia="ar-SA"/>
        </w:rPr>
        <w:t xml:space="preserve"> Lietuvoje projekto įgyvendinimo ataskaitos forma)</w:t>
      </w:r>
    </w:p>
    <w:p>
      <w:pPr>
        <w:tabs>
          <w:tab w:val="left" w:pos="9214"/>
        </w:tabs>
        <w:suppressAutoHyphens/>
        <w:jc w:val="center"/>
        <w:rPr>
          <w:b/>
          <w:szCs w:val="24"/>
          <w:lang w:eastAsia="ar-SA"/>
        </w:rPr>
      </w:pPr>
    </w:p>
    <w:p>
      <w:pPr>
        <w:suppressAutoHyphens/>
        <w:jc w:val="right"/>
        <w:rPr>
          <w:rFonts w:eastAsia="Calibri"/>
          <w:b/>
          <w:sz w:val="22"/>
          <w:szCs w:val="22"/>
        </w:rPr>
      </w:pPr>
      <w:r>
        <w:rPr>
          <w:rFonts w:eastAsia="Calibri"/>
          <w:b/>
          <w:szCs w:val="22"/>
          <w:lang w:val="pl-PL" w:eastAsia="ar-SA"/>
        </w:rPr>
        <w:t>ATASKAITA GAUTA</w:t>
      </w:r>
    </w:p>
    <w:p>
      <w:pPr>
        <w:rPr>
          <w:sz w:val="10"/>
          <w:szCs w:val="10"/>
        </w:rPr>
      </w:pPr>
    </w:p>
    <w:p>
      <w:pPr>
        <w:suppressAutoHyphens/>
        <w:jc w:val="right"/>
        <w:rPr>
          <w:rFonts w:eastAsia="Calibri"/>
          <w:szCs w:val="22"/>
          <w:lang w:val="pl-PL" w:eastAsia="ar-SA"/>
        </w:rPr>
      </w:pPr>
      <w:r>
        <w:rPr>
          <w:rFonts w:eastAsia="Calibri"/>
          <w:szCs w:val="22"/>
          <w:lang w:val="pl-PL" w:eastAsia="ar-SA"/>
        </w:rPr>
        <w:t>20__ m. ___________mėn_____d.</w:t>
      </w:r>
    </w:p>
    <w:p>
      <w:pPr>
        <w:rPr>
          <w:sz w:val="10"/>
          <w:szCs w:val="10"/>
        </w:rPr>
      </w:pPr>
    </w:p>
    <w:p>
      <w:pPr>
        <w:suppressAutoHyphens/>
        <w:ind w:left="5184" w:firstLine="1296"/>
        <w:jc w:val="right"/>
        <w:rPr>
          <w:rFonts w:eastAsia="Calibri"/>
          <w:szCs w:val="22"/>
          <w:lang w:val="pl-PL" w:eastAsia="ar-SA"/>
        </w:rPr>
      </w:pPr>
      <w:r>
        <w:rPr>
          <w:rFonts w:eastAsia="Calibri"/>
          <w:szCs w:val="22"/>
          <w:lang w:val="pl-PL" w:eastAsia="ar-SA"/>
        </w:rPr>
        <w:t>Nr. __________</w:t>
      </w:r>
    </w:p>
    <w:p>
      <w:pPr>
        <w:suppressAutoHyphens/>
        <w:rPr>
          <w:rFonts w:eastAsia="Calibri"/>
          <w:szCs w:val="22"/>
          <w:lang w:val="pl-PL" w:eastAsia="ar-SA"/>
        </w:rPr>
      </w:pPr>
    </w:p>
    <w:p>
      <w:pPr>
        <w:tabs>
          <w:tab w:val="left" w:leader="underscore" w:pos="8901"/>
        </w:tabs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ab/>
      </w:r>
    </w:p>
    <w:p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>(Projekto vykdytojo pavadinimas)</w:t>
      </w:r>
    </w:p>
    <w:p>
      <w:pPr>
        <w:tabs>
          <w:tab w:val="left" w:leader="underscore" w:pos="8901"/>
        </w:tabs>
        <w:suppressAutoHyphens/>
        <w:jc w:val="center"/>
        <w:rPr>
          <w:szCs w:val="24"/>
          <w:lang w:eastAsia="ar-SA"/>
        </w:rPr>
      </w:pPr>
    </w:p>
    <w:p>
      <w:pPr>
        <w:tabs>
          <w:tab w:val="left" w:leader="underscore" w:pos="8901"/>
        </w:tabs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ab/>
      </w:r>
    </w:p>
    <w:p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 xml:space="preserve">(Projekto vykdytojo kodas, adresas, telefonas, elektroninio pašto adresas) </w:t>
      </w:r>
    </w:p>
    <w:p>
      <w:pPr>
        <w:suppressAutoHyphens/>
        <w:jc w:val="center"/>
        <w:rPr>
          <w:szCs w:val="24"/>
          <w:lang w:eastAsia="ar-SA"/>
        </w:rPr>
      </w:pPr>
    </w:p>
    <w:p>
      <w:pPr>
        <w:suppressAutoHyphens/>
        <w:jc w:val="center"/>
        <w:rPr>
          <w:szCs w:val="24"/>
          <w:lang w:eastAsia="ar-SA"/>
        </w:rPr>
      </w:pPr>
    </w:p>
    <w:p>
      <w:pPr>
        <w:suppressAutoHyphens/>
        <w:spacing w:line="20" w:lineRule="atLeast"/>
        <w:jc w:val="center"/>
        <w:rPr>
          <w:b/>
          <w:bCs/>
          <w:caps/>
          <w:color w:val="000000"/>
          <w:szCs w:val="24"/>
          <w:lang w:eastAsia="ar-SA"/>
        </w:rPr>
      </w:pPr>
      <w:r>
        <w:rPr>
          <w:b/>
          <w:bCs/>
          <w:szCs w:val="24"/>
          <w:lang w:eastAsia="ar-SA"/>
        </w:rPr>
        <w:t xml:space="preserve">KINO KULTŪROS SKLAIDOS </w:t>
      </w:r>
      <w:r>
        <w:rPr>
          <w:b/>
          <w:bCs/>
          <w:caps/>
          <w:color w:val="000000"/>
          <w:szCs w:val="24"/>
          <w:lang w:eastAsia="ar-SA"/>
        </w:rPr>
        <w:t xml:space="preserve">(tęstinio kino festivalio) LIETUVOJE </w:t>
      </w:r>
      <w:r>
        <w:rPr>
          <w:b/>
          <w:bCs/>
          <w:szCs w:val="24"/>
          <w:lang w:eastAsia="ar-SA"/>
        </w:rPr>
        <w:t xml:space="preserve">PROJEKTO ĮGYVENDINIMO ATASKAITA </w:t>
      </w:r>
    </w:p>
    <w:p>
      <w:pPr>
        <w:suppressAutoHyphens/>
        <w:jc w:val="center"/>
        <w:rPr>
          <w:b/>
          <w:szCs w:val="24"/>
          <w:lang w:eastAsia="ar-SA"/>
        </w:rPr>
      </w:pPr>
    </w:p>
    <w:p>
      <w:pPr>
        <w:tabs>
          <w:tab w:val="left" w:pos="3332"/>
          <w:tab w:val="center" w:pos="5235"/>
        </w:tabs>
        <w:suppressAutoHyphens/>
        <w:jc w:val="center"/>
        <w:rPr>
          <w:b/>
          <w:szCs w:val="24"/>
          <w:u w:val="single"/>
          <w:lang w:eastAsia="ar-SA"/>
        </w:rPr>
      </w:pPr>
    </w:p>
    <w:p>
      <w:pPr>
        <w:tabs>
          <w:tab w:val="left" w:pos="3332"/>
          <w:tab w:val="center" w:pos="5235"/>
        </w:tabs>
        <w:suppressAutoHyphens/>
        <w:ind w:firstLine="620"/>
        <w:jc w:val="center"/>
        <w:rPr>
          <w:szCs w:val="24"/>
          <w:u w:val="single"/>
          <w:lang w:eastAsia="ar-SA"/>
        </w:rPr>
      </w:pPr>
      <w:r>
        <w:rPr>
          <w:b/>
          <w:szCs w:val="24"/>
          <w:lang w:eastAsia="ar-SA"/>
        </w:rPr>
        <w:t xml:space="preserve">__________________  </w:t>
      </w:r>
      <w:r>
        <w:rPr>
          <w:szCs w:val="24"/>
          <w:lang w:eastAsia="ar-SA"/>
        </w:rPr>
        <w:t>Nr.____</w:t>
      </w:r>
    </w:p>
    <w:p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>(pildymo data)</w:t>
      </w:r>
    </w:p>
    <w:p>
      <w:pPr>
        <w:suppressAutoHyphens/>
        <w:ind w:firstLine="567"/>
        <w:jc w:val="both"/>
        <w:rPr>
          <w:b/>
          <w:szCs w:val="24"/>
          <w:lang w:eastAsia="ar-SA"/>
        </w:rPr>
      </w:pPr>
    </w:p>
    <w:p>
      <w:pPr>
        <w:suppressAutoHyphens/>
        <w:jc w:val="both"/>
        <w:rPr>
          <w:szCs w:val="24"/>
          <w:lang w:eastAsia="ar-SA"/>
        </w:rPr>
      </w:pPr>
      <w:r>
        <w:rPr>
          <w:szCs w:val="24"/>
          <w:lang w:eastAsia="ar-SA"/>
        </w:rPr>
        <w:t>Projekto finansavimo sutartyje nurodytas ataskaitos pateikimo terminas: __________________</w:t>
      </w:r>
    </w:p>
    <w:p>
      <w:pPr>
        <w:suppressAutoHyphens/>
        <w:jc w:val="both"/>
        <w:rPr>
          <w:b/>
          <w:szCs w:val="24"/>
          <w:lang w:eastAsia="ar-SA"/>
        </w:rPr>
      </w:pPr>
    </w:p>
    <w:p>
      <w:pPr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1</w:t>
      </w:r>
      <w:r>
        <w:rPr>
          <w:b/>
          <w:szCs w:val="24"/>
          <w:lang w:eastAsia="ar-SA"/>
        </w:rPr>
        <w:t>. Informacija apie projektą</w:t>
      </w:r>
    </w:p>
    <w:p>
      <w:pPr>
        <w:suppressAutoHyphens/>
        <w:jc w:val="both"/>
        <w:rPr>
          <w:b/>
          <w:szCs w:val="24"/>
          <w:lang w:eastAsia="ar-SA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2268"/>
        <w:gridCol w:w="7088"/>
      </w:tblGrid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Projekto pavadinimas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Sutarties data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Sutarties numeris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val="pl-PL" w:eastAsia="ar-SA"/>
              </w:rPr>
              <w:t>Sutartyje nurodyta projekto vykdymo pabaigos data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 w:val="restart"/>
            <w:vAlign w:val="center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Projekto vykdytojo vadovas</w:t>
            </w: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Vardas ir pavardė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/>
            <w:vAlign w:val="center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Pareigų pavadinimas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Telefonas, faksas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El. paštas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</w:tbl>
    <w:p/>
    <w:p>
      <w:pPr>
        <w:suppressAutoHyphens/>
        <w:ind w:firstLine="567"/>
        <w:jc w:val="both"/>
        <w:rPr>
          <w:b/>
          <w:szCs w:val="24"/>
          <w:lang w:val="en-GB" w:eastAsia="ar-SA"/>
        </w:rPr>
      </w:pPr>
    </w:p>
    <w:p>
      <w:pPr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2</w:t>
      </w:r>
      <w:r>
        <w:rPr>
          <w:b/>
          <w:szCs w:val="24"/>
          <w:lang w:eastAsia="ar-SA"/>
        </w:rPr>
        <w:t>. Duomenys apie LKC skirtas lėšas</w:t>
      </w:r>
    </w:p>
    <w:p>
      <w:pPr>
        <w:suppressAutoHyphens/>
        <w:jc w:val="both"/>
        <w:rPr>
          <w:b/>
          <w:szCs w:val="24"/>
          <w:lang w:eastAsia="ar-SA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2"/>
        <w:gridCol w:w="2679"/>
      </w:tblGrid>
      <w:tr>
        <w:trPr>
          <w:trHeight w:val="436"/>
        </w:trPr>
        <w:tc>
          <w:tcPr>
            <w:tcW w:w="11922" w:type="dxa"/>
            <w:noWrap/>
            <w:vAlign w:val="center"/>
          </w:tcPr>
          <w:p>
            <w:pPr>
              <w:suppressAutoHyphens/>
              <w:rPr>
                <w:lang w:eastAsia="ar-SA"/>
              </w:rPr>
            </w:pPr>
            <w:r>
              <w:rPr>
                <w:lang w:val="pl-PL" w:eastAsia="ar-SA"/>
              </w:rPr>
              <w:t>Lietuvos kino centro skirtos lėšos projekto vykdymui, Eur</w:t>
            </w:r>
          </w:p>
        </w:tc>
        <w:tc>
          <w:tcPr>
            <w:tcW w:w="2679" w:type="dxa"/>
            <w:noWrap/>
            <w:vAlign w:val="center"/>
          </w:tcPr>
          <w:p>
            <w:pPr>
              <w:suppressAutoHyphens/>
              <w:ind w:firstLine="1302"/>
              <w:jc w:val="center"/>
              <w:rPr>
                <w:szCs w:val="24"/>
                <w:lang w:eastAsia="ar-SA"/>
              </w:rPr>
            </w:pPr>
          </w:p>
        </w:tc>
      </w:tr>
    </w:tbl>
    <w:p>
      <w:pPr>
        <w:suppressAutoHyphens/>
        <w:jc w:val="both"/>
        <w:rPr>
          <w:b/>
          <w:szCs w:val="24"/>
          <w:lang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eastAsia="ar-SA"/>
        </w:rPr>
      </w:pPr>
      <w:r>
        <w:rPr>
          <w:rFonts w:eastAsia="Calibri"/>
          <w:b/>
          <w:bCs/>
          <w:szCs w:val="24"/>
          <w:lang w:eastAsia="ar-SA"/>
        </w:rPr>
        <w:t>3</w:t>
      </w:r>
      <w:r>
        <w:rPr>
          <w:rFonts w:eastAsia="Calibri"/>
          <w:b/>
          <w:bCs/>
          <w:szCs w:val="24"/>
          <w:lang w:eastAsia="ar-SA"/>
        </w:rPr>
        <w:t>. Projekto rezultatų analizė</w:t>
      </w:r>
    </w:p>
    <w:p>
      <w:pPr>
        <w:suppressAutoHyphens/>
        <w:rPr>
          <w:sz w:val="10"/>
          <w:szCs w:val="10"/>
          <w:lang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eastAsia="ar-SA"/>
        </w:rPr>
      </w:pPr>
      <w:r>
        <w:rPr>
          <w:rFonts w:eastAsia="Calibri"/>
          <w:b/>
          <w:bCs/>
          <w:szCs w:val="24"/>
          <w:lang w:eastAsia="ar-SA"/>
        </w:rPr>
        <w:t>3.1</w:t>
      </w:r>
      <w:r>
        <w:rPr>
          <w:rFonts w:eastAsia="Calibri"/>
          <w:b/>
          <w:bCs/>
          <w:szCs w:val="24"/>
          <w:lang w:eastAsia="ar-SA"/>
        </w:rPr>
        <w:t xml:space="preserve">. Trumpas projekto paraiškoje numatyto (-ų) tikslo (-ų) įgyvendinimo ir projekto poveikio bei išliekamosios vertės įvertinimas </w:t>
      </w:r>
    </w:p>
    <w:p>
      <w:pPr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 xml:space="preserve">Būtina užpildyti ir prie ataskaitos pridėti Metinį tęstinių kino festivalių klausimyną </w:t>
      </w:r>
    </w:p>
    <w:p>
      <w:pPr>
        <w:suppressAutoHyphens/>
        <w:jc w:val="both"/>
        <w:rPr>
          <w:b/>
          <w:szCs w:val="24"/>
          <w:lang w:eastAsia="ar-SA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96"/>
      </w:tblGrid>
      <w:tr>
        <w:trPr>
          <w:trHeight w:val="2460"/>
        </w:trPr>
        <w:tc>
          <w:tcPr>
            <w:tcW w:w="14596" w:type="dxa"/>
          </w:tcPr>
          <w:p>
            <w:pPr>
              <w:suppressAutoHyphens/>
              <w:jc w:val="both"/>
              <w:rPr>
                <w:b/>
                <w:szCs w:val="24"/>
                <w:lang w:eastAsia="ar-SA"/>
              </w:rPr>
            </w:pPr>
          </w:p>
        </w:tc>
      </w:tr>
    </w:tbl>
    <w:p>
      <w:pPr>
        <w:suppressAutoHyphens/>
        <w:jc w:val="both"/>
        <w:rPr>
          <w:b/>
          <w:bCs/>
          <w:szCs w:val="24"/>
          <w:lang w:eastAsia="ar-SA"/>
        </w:rPr>
      </w:pPr>
    </w:p>
    <w:p>
      <w:pPr>
        <w:suppressAutoHyphens/>
        <w:rPr>
          <w:rFonts w:eastAsia="Calibri"/>
          <w:sz w:val="22"/>
          <w:szCs w:val="22"/>
          <w:lang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eastAsia="ar-SA"/>
        </w:rPr>
      </w:pPr>
      <w:r>
        <w:rPr>
          <w:rFonts w:eastAsia="Calibri"/>
          <w:b/>
          <w:bCs/>
          <w:szCs w:val="24"/>
          <w:lang w:eastAsia="ar-SA"/>
        </w:rPr>
        <w:t>3.2</w:t>
      </w:r>
      <w:r>
        <w:rPr>
          <w:rFonts w:eastAsia="Calibri"/>
          <w:b/>
          <w:bCs/>
          <w:szCs w:val="24"/>
          <w:lang w:eastAsia="ar-SA"/>
        </w:rPr>
        <w:t>. Trumpas projekto paraiškoje numatytų veiklų ir jų rezultatų įgyvendinimo aprašymas</w:t>
      </w:r>
    </w:p>
    <w:p>
      <w:pPr>
        <w:suppressAutoHyphens/>
        <w:jc w:val="both"/>
        <w:rPr>
          <w:rFonts w:eastAsia="Calibri"/>
          <w:b/>
          <w:bCs/>
          <w:sz w:val="22"/>
          <w:szCs w:val="2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>
        <w:trPr>
          <w:trHeight w:val="2370"/>
        </w:trPr>
        <w:tc>
          <w:tcPr>
            <w:tcW w:w="14560" w:type="dxa"/>
          </w:tcPr>
          <w:p>
            <w:pPr>
              <w:suppressAutoHyphens/>
              <w:spacing w:line="360" w:lineRule="auto"/>
              <w:jc w:val="both"/>
              <w:textAlignment w:val="center"/>
              <w:rPr>
                <w:b/>
                <w:bCs/>
                <w:szCs w:val="24"/>
              </w:rPr>
            </w:pPr>
          </w:p>
        </w:tc>
      </w:tr>
    </w:tbl>
    <w:p>
      <w:pPr>
        <w:suppressAutoHyphens/>
        <w:spacing w:line="360" w:lineRule="auto"/>
        <w:jc w:val="both"/>
        <w:textAlignment w:val="center"/>
        <w:rPr>
          <w:b/>
          <w:bCs/>
          <w:szCs w:val="24"/>
        </w:rPr>
      </w:pPr>
    </w:p>
    <w:p>
      <w:pPr>
        <w:keepLines/>
        <w:suppressAutoHyphens/>
        <w:jc w:val="both"/>
        <w:rPr>
          <w:rFonts w:eastAsia="Calibri"/>
          <w:b/>
          <w:bCs/>
          <w:szCs w:val="24"/>
        </w:rPr>
      </w:pPr>
      <w:r>
        <w:rPr>
          <w:rFonts w:eastAsia="Calibri"/>
          <w:b/>
          <w:bCs/>
        </w:rPr>
        <w:t>3.3</w:t>
      </w:r>
      <w:r>
        <w:rPr>
          <w:rFonts w:eastAsia="Calibri"/>
          <w:b/>
          <w:bCs/>
        </w:rPr>
        <w:t>. </w:t>
      </w:r>
      <w:r>
        <w:rPr>
          <w:rFonts w:eastAsia="Calibri"/>
          <w:b/>
          <w:bCs/>
          <w:szCs w:val="24"/>
        </w:rPr>
        <w:t xml:space="preserve"> Informacija apie projekto viešinimą visuomenės informavimo priemonėse, organizacijos interneto svetainėje ir socialiniuose tinkluose</w:t>
      </w:r>
    </w:p>
    <w:p>
      <w:pPr>
        <w:keepLines/>
        <w:suppressAutoHyphens/>
        <w:jc w:val="both"/>
        <w:rPr>
          <w:bCs/>
          <w:szCs w:val="24"/>
          <w:vertAlign w:val="superscript"/>
          <w:lang w:eastAsia="x-none"/>
        </w:rPr>
      </w:pPr>
      <w:r>
        <w:rPr>
          <w:rFonts w:eastAsia="Calibri"/>
          <w:bCs/>
          <w:szCs w:val="24"/>
          <w:lang w:eastAsia="x-none"/>
        </w:rPr>
        <w:t>(</w:t>
      </w:r>
      <w:r>
        <w:rPr>
          <w:rFonts w:eastAsia="Calibri"/>
          <w:bCs/>
          <w:i/>
          <w:iCs/>
          <w:szCs w:val="24"/>
          <w:lang w:eastAsia="x-none"/>
        </w:rPr>
        <w:t>Nurodykite ne daugiau nei 10 informacijos šaltinių</w:t>
      </w:r>
      <w:r>
        <w:rPr>
          <w:rFonts w:eastAsia="Calibri"/>
          <w:bCs/>
          <w:szCs w:val="24"/>
          <w:lang w:eastAsia="x-none"/>
        </w:rPr>
        <w:t>.)</w:t>
      </w:r>
    </w:p>
    <w:p>
      <w:pPr>
        <w:suppressAutoHyphens/>
        <w:ind w:right="-1"/>
        <w:jc w:val="both"/>
        <w:rPr>
          <w:rFonts w:eastAsia="Calibri"/>
          <w:bCs/>
          <w:sz w:val="22"/>
          <w:szCs w:val="22"/>
          <w:lang w:eastAsia="ar-SA"/>
        </w:rPr>
      </w:pPr>
    </w:p>
    <w:p>
      <w:pPr>
        <w:suppressAutoHyphens/>
        <w:rPr>
          <w:sz w:val="6"/>
          <w:szCs w:val="6"/>
          <w:lang w:eastAsia="ar-SA"/>
        </w:rPr>
      </w:pPr>
    </w:p>
    <w:tbl>
      <w:tblPr>
        <w:tblW w:w="1453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418"/>
        <w:gridCol w:w="6742"/>
        <w:gridCol w:w="6379"/>
      </w:tblGrid>
      <w:tr>
        <w:trPr>
          <w:cantSplit/>
          <w:trHeight w:hRule="exact" w:val="567"/>
        </w:trPr>
        <w:tc>
          <w:tcPr>
            <w:tcW w:w="1418" w:type="dxa"/>
            <w:vAlign w:val="center"/>
          </w:tcPr>
          <w:p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en-GB" w:eastAsia="ar-SA"/>
              </w:rPr>
              <w:t>Data</w:t>
            </w:r>
          </w:p>
        </w:tc>
        <w:tc>
          <w:tcPr>
            <w:tcW w:w="6742" w:type="dxa"/>
            <w:vAlign w:val="center"/>
          </w:tcPr>
          <w:p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en-GB" w:eastAsia="ar-SA"/>
              </w:rPr>
              <w:t>Informacijos šaltinio pavadinimas</w:t>
            </w:r>
          </w:p>
        </w:tc>
        <w:tc>
          <w:tcPr>
            <w:tcW w:w="6379" w:type="dxa"/>
            <w:vAlign w:val="center"/>
          </w:tcPr>
          <w:p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val="pt-BR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pt-BR" w:eastAsia="ar-SA"/>
              </w:rPr>
              <w:t>Nuoroda internete (jeigu tokia yra)</w:t>
            </w:r>
          </w:p>
        </w:tc>
      </w:tr>
      <w:tr>
        <w:trPr>
          <w:cantSplit/>
          <w:trHeight w:val="170"/>
        </w:trPr>
        <w:tc>
          <w:tcPr>
            <w:tcW w:w="1418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  <w:tcBorders>
              <w:bottom w:val="single" w:sz="4" w:space="0" w:color="auto"/>
            </w:tcBorders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18" w:type="dxa"/>
            <w:tcBorders>
              <w:bottom w:val="single" w:sz="4" w:space="0" w:color="auto"/>
            </w:tcBorders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</w:tbl>
    <w:p>
      <w:pPr>
        <w:jc w:val="both"/>
        <w:rPr>
          <w:rFonts w:eastAsia="Calibri"/>
          <w:b/>
          <w:bCs/>
          <w:lang w:eastAsia="ar-SA"/>
        </w:rPr>
      </w:pPr>
    </w:p>
    <w:p>
      <w:pPr>
        <w:jc w:val="both"/>
        <w:rPr>
          <w:rFonts w:eastAsia="Calibri"/>
          <w:b/>
          <w:bCs/>
          <w:lang w:val="pt-BR" w:eastAsia="ar-SA"/>
        </w:rPr>
      </w:pPr>
    </w:p>
    <w:p>
      <w:pPr>
        <w:suppressAutoHyphens/>
        <w:jc w:val="both"/>
        <w:rPr>
          <w:rFonts w:eastAsia="Calibri"/>
          <w:b/>
          <w:szCs w:val="24"/>
          <w:lang w:val="pt-BR" w:eastAsia="ar-SA"/>
        </w:rPr>
      </w:pPr>
      <w:r>
        <w:rPr>
          <w:rFonts w:eastAsia="Calibri"/>
          <w:b/>
          <w:szCs w:val="24"/>
          <w:lang w:val="pt-BR" w:eastAsia="ar-SA"/>
        </w:rPr>
        <w:t>4</w:t>
      </w:r>
      <w:r>
        <w:rPr>
          <w:rFonts w:eastAsia="Calibri"/>
          <w:b/>
          <w:szCs w:val="24"/>
          <w:lang w:val="pt-BR" w:eastAsia="ar-SA"/>
        </w:rPr>
        <w:t>. Komentarai ir pasiūlymai, informacija visuomenei</w:t>
      </w:r>
    </w:p>
    <w:p/>
    <w:p>
      <w:pPr>
        <w:suppressAutoHyphens/>
        <w:jc w:val="both"/>
        <w:rPr>
          <w:rFonts w:eastAsia="Calibri"/>
          <w:b/>
          <w:szCs w:val="24"/>
          <w:lang w:val="pt-BR" w:eastAsia="ar-SA"/>
        </w:rPr>
      </w:pPr>
      <w:r>
        <w:rPr>
          <w:rFonts w:eastAsia="Calibri"/>
          <w:b/>
          <w:szCs w:val="24"/>
          <w:lang w:val="pt-BR" w:eastAsia="ar-SA"/>
        </w:rPr>
        <w:t>4.1</w:t>
      </w:r>
      <w:r>
        <w:rPr>
          <w:rFonts w:eastAsia="Calibri"/>
          <w:b/>
          <w:szCs w:val="24"/>
          <w:lang w:val="pt-BR" w:eastAsia="ar-SA"/>
        </w:rPr>
        <w:t>. Projekto įgyvendinimo metu kilusios problemos</w:t>
      </w:r>
    </w:p>
    <w:p/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96"/>
      </w:tblGrid>
      <w:tr>
        <w:trPr>
          <w:trHeight w:val="2610"/>
          <w:jc w:val="center"/>
        </w:trPr>
        <w:tc>
          <w:tcPr>
            <w:tcW w:w="1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uppressAutoHyphens/>
              <w:jc w:val="both"/>
              <w:rPr>
                <w:rFonts w:eastAsia="Calibri"/>
                <w:szCs w:val="24"/>
                <w:lang w:val="pt-BR" w:eastAsia="ar-SA"/>
              </w:rPr>
            </w:pPr>
          </w:p>
        </w:tc>
      </w:tr>
    </w:tbl>
    <w:p>
      <w:pPr>
        <w:suppressAutoHyphens/>
        <w:jc w:val="both"/>
        <w:rPr>
          <w:rFonts w:eastAsia="Calibri"/>
          <w:b/>
          <w:bCs/>
          <w:szCs w:val="24"/>
          <w:lang w:val="pt-BR" w:eastAsia="ar-SA"/>
        </w:rPr>
      </w:pPr>
    </w:p>
    <w:p>
      <w:pPr>
        <w:suppressAutoHyphens/>
        <w:ind w:firstLine="57"/>
        <w:jc w:val="both"/>
        <w:rPr>
          <w:rFonts w:eastAsia="Calibri"/>
          <w:b/>
          <w:bCs/>
          <w:lang w:val="pt-BR" w:eastAsia="ar-SA"/>
        </w:rPr>
      </w:pPr>
      <w:r>
        <w:rPr>
          <w:rFonts w:eastAsia="Calibri"/>
          <w:b/>
          <w:bCs/>
          <w:lang w:val="pt-BR" w:eastAsia="ar-SA"/>
        </w:rPr>
        <w:t>4.2</w:t>
      </w:r>
      <w:r>
        <w:rPr>
          <w:rFonts w:eastAsia="Calibri"/>
          <w:b/>
          <w:bCs/>
          <w:lang w:val="pt-BR" w:eastAsia="ar-SA"/>
        </w:rPr>
        <w:t>.</w:t>
      </w:r>
      <w:r>
        <w:rPr>
          <w:rFonts w:eastAsia="Calibri"/>
          <w:lang w:val="pt-BR" w:eastAsia="ar-SA"/>
        </w:rPr>
        <w:t xml:space="preserve"> </w:t>
      </w:r>
      <w:r>
        <w:rPr>
          <w:rFonts w:eastAsia="Calibri"/>
          <w:b/>
          <w:bCs/>
          <w:lang w:val="pt-BR" w:eastAsia="ar-SA"/>
        </w:rPr>
        <w:t>Visuomenei pateikiama santrauka apie įgyvendintą projektą (projekto tikslas, pasiektas rezultatas, pagrindiniai dalyviai (autoriai), projekto įgyvendinimo vietovė (-ės), veiklų sklaida ir kita svarbi informacija):</w:t>
      </w:r>
    </w:p>
    <w:p/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96"/>
      </w:tblGrid>
      <w:tr>
        <w:trPr>
          <w:trHeight w:val="1980"/>
          <w:jc w:val="center"/>
        </w:trPr>
        <w:tc>
          <w:tcPr>
            <w:tcW w:w="1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uppressAutoHyphens/>
              <w:jc w:val="both"/>
              <w:rPr>
                <w:rFonts w:eastAsia="Calibri"/>
                <w:szCs w:val="24"/>
                <w:lang w:val="pt-BR" w:eastAsia="ar-SA"/>
              </w:rPr>
            </w:pPr>
          </w:p>
        </w:tc>
      </w:tr>
    </w:tbl>
    <w:p/>
    <w:p>
      <w:pPr>
        <w:suppressAutoHyphens/>
        <w:jc w:val="both"/>
        <w:rPr>
          <w:rFonts w:eastAsia="Calibri"/>
          <w:b/>
          <w:bCs/>
          <w:szCs w:val="24"/>
          <w:lang w:val="pt-BR" w:eastAsia="ar-SA"/>
        </w:rPr>
      </w:pPr>
      <w:r>
        <w:rPr>
          <w:rFonts w:eastAsia="Calibri"/>
          <w:b/>
          <w:bCs/>
          <w:szCs w:val="24"/>
          <w:lang w:val="pt-BR" w:eastAsia="ar-SA"/>
        </w:rPr>
        <w:t>4.3</w:t>
      </w:r>
      <w:r>
        <w:rPr>
          <w:rFonts w:eastAsia="Calibri"/>
          <w:b/>
          <w:bCs/>
          <w:szCs w:val="24"/>
          <w:lang w:val="pt-BR" w:eastAsia="ar-SA"/>
        </w:rPr>
        <w:t>. Komentarai ir pasiūlymai Lietuvos kino centrui</w:t>
      </w:r>
    </w:p>
    <w:p>
      <w:pPr>
        <w:suppressAutoHyphens/>
        <w:jc w:val="both"/>
        <w:rPr>
          <w:rFonts w:eastAsia="Calibri"/>
          <w:b/>
          <w:bCs/>
          <w:szCs w:val="24"/>
          <w:lang w:val="pt-BR" w:eastAsia="ar-SA"/>
        </w:rPr>
      </w:pP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96"/>
      </w:tblGrid>
      <w:tr>
        <w:trPr>
          <w:trHeight w:val="1725"/>
          <w:jc w:val="center"/>
        </w:trPr>
        <w:tc>
          <w:tcPr>
            <w:tcW w:w="1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uppressAutoHyphens/>
              <w:jc w:val="both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</w:tbl>
    <w:p>
      <w:pPr>
        <w:suppressAutoHyphens/>
        <w:spacing w:line="360" w:lineRule="auto"/>
        <w:jc w:val="both"/>
        <w:textAlignment w:val="center"/>
        <w:rPr>
          <w:b/>
          <w:bCs/>
        </w:rPr>
      </w:pPr>
    </w:p>
    <w:p>
      <w:pPr>
        <w:suppressAutoHyphens/>
        <w:jc w:val="both"/>
        <w:textAlignment w:val="center"/>
        <w:rPr>
          <w:b/>
          <w:bCs/>
          <w:szCs w:val="24"/>
        </w:rPr>
      </w:pPr>
      <w:r>
        <w:rPr>
          <w:b/>
          <w:bCs/>
          <w:szCs w:val="24"/>
        </w:rPr>
        <w:t>5</w:t>
      </w:r>
      <w:r>
        <w:rPr>
          <w:b/>
          <w:bCs/>
          <w:szCs w:val="24"/>
        </w:rPr>
        <w:t>. Duomenys apie faktinius projekto finansavimo šaltinius</w:t>
      </w:r>
    </w:p>
    <w:p>
      <w:pPr>
        <w:suppressAutoHyphens/>
        <w:jc w:val="both"/>
        <w:textAlignment w:val="center"/>
        <w:rPr>
          <w:spacing w:val="-7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0"/>
        <w:gridCol w:w="6996"/>
        <w:gridCol w:w="6550"/>
      </w:tblGrid>
      <w:tr>
        <w:trPr>
          <w:trHeight w:val="296"/>
        </w:trPr>
        <w:tc>
          <w:tcPr>
            <w:tcW w:w="1050" w:type="dxa"/>
          </w:tcPr>
          <w:p>
            <w:pPr>
              <w:tabs>
                <w:tab w:val="left" w:pos="360"/>
              </w:tabs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Eil. Nr.</w:t>
            </w:r>
          </w:p>
        </w:tc>
        <w:tc>
          <w:tcPr>
            <w:tcW w:w="6996" w:type="dxa"/>
            <w:vAlign w:val="center"/>
          </w:tcPr>
          <w:p>
            <w:pPr>
              <w:tabs>
                <w:tab w:val="left" w:pos="360"/>
              </w:tabs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Finansavimo šaltinio pavadinimas</w:t>
            </w:r>
          </w:p>
        </w:tc>
        <w:tc>
          <w:tcPr>
            <w:tcW w:w="6550" w:type="dxa"/>
            <w:vAlign w:val="center"/>
          </w:tcPr>
          <w:p>
            <w:pPr>
              <w:tabs>
                <w:tab w:val="left" w:pos="360"/>
              </w:tabs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Finansinio įsipareigojimo vertė, Eur</w:t>
            </w:r>
          </w:p>
        </w:tc>
      </w:tr>
      <w:tr>
        <w:tc>
          <w:tcPr>
            <w:tcW w:w="1050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1.</w:t>
            </w:r>
          </w:p>
        </w:tc>
        <w:tc>
          <w:tcPr>
            <w:tcW w:w="6996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Lietuvos kino centras</w:t>
            </w: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  <w:tr>
        <w:trPr>
          <w:trHeight w:val="60"/>
        </w:trPr>
        <w:tc>
          <w:tcPr>
            <w:tcW w:w="1050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2.</w:t>
            </w:r>
          </w:p>
        </w:tc>
        <w:tc>
          <w:tcPr>
            <w:tcW w:w="6996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Kiti šaltiniai (išvardyti)</w:t>
            </w: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  <w:tr>
        <w:trPr>
          <w:trHeight w:val="60"/>
        </w:trPr>
        <w:tc>
          <w:tcPr>
            <w:tcW w:w="1050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val="en-GB" w:eastAsia="ar-SA"/>
              </w:rPr>
            </w:pPr>
            <w:r>
              <w:rPr>
                <w:bCs/>
                <w:szCs w:val="24"/>
                <w:lang w:val="en-US" w:eastAsia="ar-SA"/>
              </w:rPr>
              <w:t>2.1</w:t>
            </w:r>
            <w:r>
              <w:rPr>
                <w:bCs/>
                <w:szCs w:val="24"/>
                <w:lang w:val="en-GB" w:eastAsia="ar-SA"/>
              </w:rPr>
              <w:t>.</w:t>
            </w:r>
          </w:p>
        </w:tc>
        <w:tc>
          <w:tcPr>
            <w:tcW w:w="6996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  <w:tr>
        <w:tc>
          <w:tcPr>
            <w:tcW w:w="1050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...</w:t>
            </w:r>
          </w:p>
        </w:tc>
        <w:tc>
          <w:tcPr>
            <w:tcW w:w="6996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</w:tbl>
    <w:p>
      <w:pPr>
        <w:suppressAutoHyphens/>
        <w:rPr>
          <w:lang w:eastAsia="ar-SA"/>
        </w:rPr>
      </w:pPr>
    </w:p>
    <w:p>
      <w:pPr>
        <w:suppressAutoHyphens/>
        <w:rPr>
          <w:szCs w:val="24"/>
          <w:lang w:eastAsia="ar-SA"/>
        </w:rPr>
      </w:pPr>
    </w:p>
    <w:tbl>
      <w:tblPr>
        <w:tblW w:w="14740" w:type="dxa"/>
        <w:tblLook w:val="0000" w:firstRow="0" w:lastRow="0" w:firstColumn="0" w:lastColumn="0" w:noHBand="0" w:noVBand="0"/>
      </w:tblPr>
      <w:tblGrid>
        <w:gridCol w:w="5321"/>
        <w:gridCol w:w="9419"/>
      </w:tblGrid>
      <w:tr>
        <w:trPr>
          <w:trHeight w:val="100"/>
        </w:trPr>
        <w:tc>
          <w:tcPr>
            <w:tcW w:w="5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val="pt-BR" w:eastAsia="ar-SA"/>
              </w:rPr>
            </w:pPr>
            <w:r>
              <w:rPr>
                <w:szCs w:val="24"/>
                <w:lang w:eastAsia="ar-SA"/>
              </w:rPr>
              <w:t xml:space="preserve">Projekto vykdytojas (fizinis asmuo ar juridinio asmens vadovas) </w:t>
            </w:r>
            <w:r>
              <w:rPr>
                <w:szCs w:val="24"/>
                <w:lang w:val="pt-BR" w:eastAsia="ar-SA"/>
              </w:rPr>
              <w:t>*</w:t>
            </w:r>
          </w:p>
        </w:tc>
        <w:tc>
          <w:tcPr>
            <w:tcW w:w="9419" w:type="dxa"/>
            <w:tcBorders>
              <w:top w:val="nil"/>
              <w:left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ind w:firstLine="1488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</w:t>
            </w:r>
          </w:p>
        </w:tc>
      </w:tr>
      <w:tr>
        <w:trPr>
          <w:trHeight w:val="255"/>
        </w:trPr>
        <w:tc>
          <w:tcPr>
            <w:tcW w:w="5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9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ind w:firstLine="2604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(vardas, pavardė, parašas)</w:t>
            </w:r>
          </w:p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>
        <w:trPr>
          <w:trHeight w:val="255"/>
        </w:trPr>
        <w:tc>
          <w:tcPr>
            <w:tcW w:w="5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9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>
      <w:pPr>
        <w:suppressAutoHyphens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ATASKAITĄ PATIKRINO:</w:t>
      </w:r>
    </w:p>
    <w:p>
      <w:pPr>
        <w:suppressAutoHyphens/>
        <w:rPr>
          <w:szCs w:val="24"/>
          <w:lang w:eastAsia="ar-SA"/>
        </w:rPr>
      </w:pPr>
    </w:p>
    <w:p>
      <w:pPr>
        <w:suppressAutoHyphens/>
        <w:rPr>
          <w:szCs w:val="24"/>
          <w:lang w:eastAsia="ar-SA"/>
        </w:rPr>
      </w:pPr>
    </w:p>
    <w:tbl>
      <w:tblPr>
        <w:tblW w:w="15447" w:type="dxa"/>
        <w:tblLook w:val="01E0" w:firstRow="1" w:lastRow="1" w:firstColumn="1" w:lastColumn="1" w:noHBand="0" w:noVBand="0"/>
      </w:tblPr>
      <w:tblGrid>
        <w:gridCol w:w="5016"/>
        <w:gridCol w:w="6876"/>
        <w:gridCol w:w="3555"/>
      </w:tblGrid>
      <w:tr>
        <w:trPr>
          <w:trHeight w:val="653"/>
        </w:trPr>
        <w:tc>
          <w:tcPr>
            <w:tcW w:w="5016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</w:t>
            </w:r>
          </w:p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(Lietuvos kino centro valstybės tarnautojo ar darbuotojo vardas ir pavardė)</w:t>
            </w:r>
          </w:p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6858" w:type="dxa"/>
          </w:tcPr>
          <w:p>
            <w:pPr>
              <w:suppressAutoHyphens/>
              <w:ind w:firstLine="186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</w:t>
            </w:r>
          </w:p>
          <w:p>
            <w:pPr>
              <w:suppressAutoHyphens/>
              <w:ind w:firstLine="310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(data, parašas, išvados)  </w:t>
            </w:r>
          </w:p>
          <w:p>
            <w:pPr>
              <w:suppressAutoHyphens/>
              <w:rPr>
                <w:szCs w:val="24"/>
                <w:lang w:eastAsia="ar-SA"/>
              </w:rPr>
            </w:pPr>
          </w:p>
          <w:p>
            <w:pPr>
              <w:tabs>
                <w:tab w:val="left" w:pos="1728"/>
              </w:tabs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3573" w:type="dxa"/>
          </w:tcPr>
          <w:p>
            <w:pPr>
              <w:suppressAutoHyphens/>
              <w:ind w:left="-108" w:firstLine="108"/>
              <w:rPr>
                <w:szCs w:val="24"/>
                <w:lang w:eastAsia="ar-SA"/>
              </w:rPr>
            </w:pPr>
          </w:p>
        </w:tc>
      </w:tr>
    </w:tbl>
    <w:p>
      <w:pPr>
        <w:suppressAutoHyphens/>
        <w:rPr>
          <w:sz w:val="20"/>
          <w:szCs w:val="24"/>
          <w:lang w:eastAsia="ar-SA"/>
        </w:rPr>
      </w:pPr>
    </w:p>
    <w:p>
      <w:pPr>
        <w:suppressAutoHyphens/>
        <w:rPr>
          <w:sz w:val="20"/>
          <w:szCs w:val="24"/>
          <w:lang w:eastAsia="ar-SA"/>
        </w:rPr>
      </w:pPr>
    </w:p>
    <w:p>
      <w:pPr>
        <w:suppressAutoHyphens/>
        <w:rPr>
          <w:sz w:val="20"/>
          <w:szCs w:val="24"/>
          <w:lang w:eastAsia="ar-SA"/>
        </w:rPr>
      </w:pPr>
    </w:p>
    <w:p>
      <w:pPr>
        <w:suppressAutoHyphens/>
      </w:pPr>
      <w:r>
        <w:rPr>
          <w:sz w:val="20"/>
          <w:lang w:eastAsia="ar-SA"/>
        </w:rPr>
        <w:t xml:space="preserve">* </w:t>
      </w:r>
      <w:r>
        <w:rPr>
          <w:sz w:val="20"/>
        </w:rPr>
        <w:t>Jeigu ataskaitą pasirašo vadovo įgaliotas ar jį pavaduojantis asmuo, kartu pateikiamas tai patvirtinantis dokumentas</w:t>
      </w:r>
    </w:p>
    <w:p>
      <w:pPr>
        <w:suppressAutoHyphens/>
        <w:rPr>
          <w:sz w:val="20"/>
          <w:szCs w:val="24"/>
          <w:lang w:eastAsia="ar-SA"/>
        </w:rPr>
      </w:pPr>
    </w:p>
    <w:sectPr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endnote>
  <w:endnote w:type="continuationSeparator" w:id="0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footnote>
  <w:footnote w:type="continuationSeparator" w:id="0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jc w:val="center"/>
      <w:rPr>
        <w:szCs w:val="24"/>
        <w:lang w:val="en-GB" w:eastAsia="ar-SA"/>
      </w:rPr>
    </w:pPr>
    <w:r>
      <w:rPr>
        <w:szCs w:val="24"/>
        <w:lang w:val="en-GB" w:eastAsia="ar-SA"/>
      </w:rPr>
      <w:fldChar w:fldCharType="begin"/>
    </w:r>
    <w:r>
      <w:rPr>
        <w:szCs w:val="24"/>
        <w:lang w:val="en-GB" w:eastAsia="ar-SA"/>
      </w:rPr>
      <w:instrText xml:space="preserve"> PAGE   \* MERGEFORMAT </w:instrText>
    </w:r>
    <w:r>
      <w:rPr>
        <w:szCs w:val="24"/>
        <w:lang w:val="en-GB" w:eastAsia="ar-SA"/>
      </w:rPr>
      <w:fldChar w:fldCharType="separate"/>
    </w:r>
    <w:r>
      <w:rPr>
        <w:szCs w:val="24"/>
        <w:lang w:val="en-GB" w:eastAsia="ar-SA"/>
      </w:rPr>
      <w:t>5</w:t>
    </w:r>
    <w:r>
      <w:rPr>
        <w:szCs w:val="24"/>
        <w:lang w:val="en-GB" w:eastAsia="ar-SA"/>
      </w:rPr>
      <w:fldChar w:fldCharType="end"/>
    </w:r>
  </w:p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986"/>
        <w:tab w:val="right" w:pos="9972"/>
      </w:tabs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401AD3B-450D-4E47-87B4-E03A85AE8304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12319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1.xml"/>
  <Relationship Id="rId11" Type="http://schemas.openxmlformats.org/officeDocument/2006/relationships/header" Target="header2.xml"/>
  <Relationship Id="rId12" Type="http://schemas.openxmlformats.org/officeDocument/2006/relationships/footer" Target="footer1.xml"/>
  <Relationship Id="rId13" Type="http://schemas.openxmlformats.org/officeDocument/2006/relationships/footer" Target="footer2.xml"/>
  <Relationship Id="rId14" Type="http://schemas.openxmlformats.org/officeDocument/2006/relationships/header" Target="header3.xml"/>
  <Relationship Id="rId15" Type="http://schemas.openxmlformats.org/officeDocument/2006/relationships/footer" Target="footer3.xml"/>
  <Relationship Id="rId16" Type="http://schemas.openxmlformats.org/officeDocument/2006/relationships/fontTable" Target="fontTable.xml"/>
  <Relationship Id="rId17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styles" Target="styles.xml"/>
  <Relationship Id="rId6" Type="http://schemas.openxmlformats.org/officeDocument/2006/relationships/settings" Target="settings.xml"/>
  <Relationship Id="rId7" Type="http://schemas.openxmlformats.org/officeDocument/2006/relationships/webSettings" Target="webSetting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A2175-9B19-4468-99AA-4DAE76271C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B006E1-D40A-40AF-8223-C40A09D75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CF84A8-42BE-4C4B-BD5A-B21656B16681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4.xml><?xml version="1.0" encoding="utf-8"?>
<ds:datastoreItem xmlns:ds="http://schemas.openxmlformats.org/officeDocument/2006/customXml" ds:itemID="{45B4A806-44BC-4AD8-BCCB-8E46236AF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311</Words>
  <Characters>2394</Characters>
  <Application>Microsoft Office Word</Application>
  <DocSecurity>4</DocSecurity>
  <Lines>171</Lines>
  <Paragraphs>67</Paragraphs>
  <ScaleCrop>false</ScaleCrop>
  <Company/>
  <LinksUpToDate>false</LinksUpToDate>
  <CharactersWithSpaces>2638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2026-10-06T13:05:00Z</dcterms:created>
  <dc:creator>Vaida Andriukaitytė</dc:creator>
  <lastModifiedBy>adlibuser</lastModifiedBy>
  <lastPrinted>2018-04-04T06:29:00Z</lastPrinted>
  <dcterms:modified xsi:type="dcterms:W3CDTF">2026-10-06T13:05:00Z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